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A63B5" w14:textId="77777777" w:rsidR="003D4388" w:rsidRPr="00882F6F" w:rsidRDefault="003D4388" w:rsidP="003D4388">
      <w:pPr>
        <w:pStyle w:val="Tekstpodstawowy"/>
        <w:jc w:val="right"/>
        <w:rPr>
          <w:rFonts w:asciiTheme="minorHAnsi" w:hAnsiTheme="minorHAnsi"/>
          <w:sz w:val="22"/>
          <w:szCs w:val="22"/>
        </w:rPr>
      </w:pPr>
    </w:p>
    <w:p w14:paraId="4E0FD6AB" w14:textId="05DED05A" w:rsidR="003D4388" w:rsidRPr="00882F6F" w:rsidRDefault="00B95385" w:rsidP="00B95385">
      <w:pPr>
        <w:pStyle w:val="Tekstpodstawowy"/>
        <w:rPr>
          <w:rFonts w:asciiTheme="minorHAnsi" w:hAnsiTheme="minorHAnsi"/>
          <w:sz w:val="22"/>
          <w:szCs w:val="22"/>
        </w:rPr>
      </w:pPr>
      <w:r w:rsidRPr="00882F6F">
        <w:rPr>
          <w:rFonts w:asciiTheme="minorHAnsi" w:hAnsiTheme="minorHAnsi"/>
          <w:sz w:val="22"/>
          <w:szCs w:val="22"/>
        </w:rPr>
        <w:t>Znak sprawy</w:t>
      </w:r>
      <w:r w:rsidR="00882F6F" w:rsidRPr="00882F6F">
        <w:rPr>
          <w:rFonts w:asciiTheme="minorHAnsi" w:hAnsiTheme="minorHAnsi"/>
          <w:sz w:val="22"/>
          <w:szCs w:val="22"/>
        </w:rPr>
        <w:t xml:space="preserve"> MT.48</w:t>
      </w:r>
      <w:r w:rsidR="001A03D4">
        <w:rPr>
          <w:rFonts w:asciiTheme="minorHAnsi" w:hAnsiTheme="minorHAnsi"/>
          <w:sz w:val="22"/>
          <w:szCs w:val="22"/>
        </w:rPr>
        <w:t>0</w:t>
      </w:r>
      <w:r w:rsidR="0064096B">
        <w:rPr>
          <w:rFonts w:asciiTheme="minorHAnsi" w:hAnsiTheme="minorHAnsi"/>
          <w:sz w:val="22"/>
          <w:szCs w:val="22"/>
        </w:rPr>
        <w:t>.</w:t>
      </w:r>
      <w:r w:rsidR="00322AF7">
        <w:rPr>
          <w:rFonts w:asciiTheme="minorHAnsi" w:hAnsiTheme="minorHAnsi"/>
          <w:sz w:val="22"/>
          <w:szCs w:val="22"/>
        </w:rPr>
        <w:t>1</w:t>
      </w:r>
      <w:r w:rsidR="001C4F58">
        <w:rPr>
          <w:rFonts w:asciiTheme="minorHAnsi" w:hAnsiTheme="minorHAnsi"/>
          <w:sz w:val="22"/>
          <w:szCs w:val="22"/>
        </w:rPr>
        <w:t>7</w:t>
      </w:r>
      <w:r w:rsidR="000901D8">
        <w:rPr>
          <w:rFonts w:asciiTheme="minorHAnsi" w:hAnsiTheme="minorHAnsi"/>
          <w:sz w:val="22"/>
          <w:szCs w:val="22"/>
        </w:rPr>
        <w:t>9</w:t>
      </w:r>
      <w:r w:rsidR="00192892">
        <w:rPr>
          <w:rFonts w:asciiTheme="minorHAnsi" w:hAnsiTheme="minorHAnsi"/>
          <w:sz w:val="22"/>
          <w:szCs w:val="22"/>
        </w:rPr>
        <w:t>.</w:t>
      </w:r>
      <w:r w:rsidR="001E4502">
        <w:rPr>
          <w:rFonts w:asciiTheme="minorHAnsi" w:hAnsiTheme="minorHAnsi"/>
          <w:sz w:val="22"/>
          <w:szCs w:val="22"/>
        </w:rPr>
        <w:t>202</w:t>
      </w:r>
      <w:r w:rsidR="000901D8">
        <w:rPr>
          <w:rFonts w:asciiTheme="minorHAnsi" w:hAnsiTheme="minorHAnsi"/>
          <w:sz w:val="22"/>
          <w:szCs w:val="22"/>
        </w:rPr>
        <w:t>6</w:t>
      </w:r>
    </w:p>
    <w:p w14:paraId="50AB35A3" w14:textId="77777777" w:rsidR="003D4388" w:rsidRPr="00882F6F" w:rsidRDefault="003D4388" w:rsidP="003D4388">
      <w:pPr>
        <w:pStyle w:val="Tekstpodstawowy"/>
        <w:rPr>
          <w:rFonts w:asciiTheme="minorHAnsi" w:hAnsiTheme="minorHAnsi"/>
          <w:sz w:val="22"/>
          <w:szCs w:val="22"/>
        </w:rPr>
      </w:pPr>
    </w:p>
    <w:p w14:paraId="53358E0C" w14:textId="0034A648" w:rsidR="003D4388" w:rsidRPr="00882F6F" w:rsidRDefault="00ED3672" w:rsidP="003D4388">
      <w:pPr>
        <w:pStyle w:val="Tekstpodstawowy"/>
        <w:jc w:val="right"/>
        <w:rPr>
          <w:rFonts w:asciiTheme="minorHAnsi" w:hAnsiTheme="minorHAnsi"/>
          <w:sz w:val="22"/>
          <w:szCs w:val="22"/>
        </w:rPr>
      </w:pPr>
      <w:r w:rsidRPr="00882F6F">
        <w:rPr>
          <w:rFonts w:asciiTheme="minorHAnsi" w:hAnsiTheme="minorHAnsi"/>
          <w:w w:val="105"/>
          <w:sz w:val="22"/>
          <w:szCs w:val="22"/>
        </w:rPr>
        <w:t>Oleśnica</w:t>
      </w:r>
      <w:r w:rsidR="003D4388" w:rsidRPr="00882F6F">
        <w:rPr>
          <w:rFonts w:asciiTheme="minorHAnsi" w:hAnsiTheme="minorHAnsi"/>
          <w:w w:val="105"/>
          <w:sz w:val="22"/>
          <w:szCs w:val="22"/>
        </w:rPr>
        <w:t xml:space="preserve">, dnia </w:t>
      </w:r>
      <w:r w:rsidR="001C4F58">
        <w:rPr>
          <w:rFonts w:asciiTheme="minorHAnsi" w:hAnsiTheme="minorHAnsi"/>
          <w:w w:val="105"/>
          <w:sz w:val="22"/>
          <w:szCs w:val="22"/>
        </w:rPr>
        <w:t>07</w:t>
      </w:r>
      <w:r w:rsidR="00192892">
        <w:rPr>
          <w:rFonts w:asciiTheme="minorHAnsi" w:hAnsiTheme="minorHAnsi"/>
          <w:w w:val="110"/>
          <w:sz w:val="22"/>
          <w:szCs w:val="22"/>
        </w:rPr>
        <w:t>.0</w:t>
      </w:r>
      <w:r w:rsidR="001C4F58">
        <w:rPr>
          <w:rFonts w:asciiTheme="minorHAnsi" w:hAnsiTheme="minorHAnsi"/>
          <w:w w:val="110"/>
          <w:sz w:val="22"/>
          <w:szCs w:val="22"/>
        </w:rPr>
        <w:t>7</w:t>
      </w:r>
      <w:r w:rsidR="002C4CE4">
        <w:rPr>
          <w:rFonts w:asciiTheme="minorHAnsi" w:hAnsiTheme="minorHAnsi"/>
          <w:w w:val="110"/>
          <w:sz w:val="22"/>
          <w:szCs w:val="22"/>
        </w:rPr>
        <w:t>.</w:t>
      </w:r>
      <w:r w:rsidR="00D12BCC">
        <w:rPr>
          <w:rFonts w:asciiTheme="minorHAnsi" w:hAnsiTheme="minorHAnsi"/>
          <w:w w:val="110"/>
          <w:sz w:val="22"/>
          <w:szCs w:val="22"/>
        </w:rPr>
        <w:t>20</w:t>
      </w:r>
      <w:r w:rsidR="002A4AAE">
        <w:rPr>
          <w:rFonts w:asciiTheme="minorHAnsi" w:hAnsiTheme="minorHAnsi"/>
          <w:w w:val="110"/>
          <w:sz w:val="22"/>
          <w:szCs w:val="22"/>
        </w:rPr>
        <w:t>2</w:t>
      </w:r>
      <w:r w:rsidR="000901D8">
        <w:rPr>
          <w:rFonts w:asciiTheme="minorHAnsi" w:hAnsiTheme="minorHAnsi"/>
          <w:w w:val="110"/>
          <w:sz w:val="22"/>
          <w:szCs w:val="22"/>
        </w:rPr>
        <w:t>6</w:t>
      </w:r>
      <w:r w:rsidR="00882F6F" w:rsidRPr="00882F6F">
        <w:rPr>
          <w:rFonts w:asciiTheme="minorHAnsi" w:hAnsiTheme="minorHAnsi"/>
          <w:w w:val="110"/>
          <w:sz w:val="22"/>
          <w:szCs w:val="22"/>
        </w:rPr>
        <w:t xml:space="preserve"> r.</w:t>
      </w:r>
    </w:p>
    <w:p w14:paraId="48974869" w14:textId="77777777" w:rsidR="003D4388" w:rsidRPr="00CF0257" w:rsidRDefault="0005385C" w:rsidP="003D4388">
      <w:pPr>
        <w:pStyle w:val="Tytu"/>
        <w:ind w:left="0"/>
        <w:rPr>
          <w:rFonts w:asciiTheme="minorHAnsi" w:hAnsiTheme="minorHAnsi"/>
          <w:b/>
          <w:bCs/>
          <w:sz w:val="32"/>
          <w:szCs w:val="32"/>
        </w:rPr>
      </w:pPr>
      <w:r w:rsidRPr="00CF0257">
        <w:rPr>
          <w:rFonts w:asciiTheme="minorHAnsi" w:hAnsiTheme="minorHAnsi"/>
          <w:b/>
          <w:bCs/>
          <w:sz w:val="32"/>
          <w:szCs w:val="32"/>
        </w:rPr>
        <w:t>ZAPYTANIE OFERTOWE</w:t>
      </w:r>
    </w:p>
    <w:p w14:paraId="6EC1CD1E" w14:textId="77777777" w:rsidR="003D4388" w:rsidRPr="00882F6F" w:rsidRDefault="003D4388" w:rsidP="003D4388">
      <w:pPr>
        <w:pStyle w:val="Tekstpodstawowy"/>
        <w:rPr>
          <w:rFonts w:asciiTheme="minorHAnsi" w:hAnsiTheme="minorHAns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03C951A7" w14:textId="77777777" w:rsidTr="003D4388">
        <w:tc>
          <w:tcPr>
            <w:tcW w:w="9599" w:type="dxa"/>
            <w:shd w:val="clear" w:color="auto" w:fill="F2F2F2" w:themeFill="background1" w:themeFillShade="F2"/>
          </w:tcPr>
          <w:p w14:paraId="1BE6E419" w14:textId="77777777" w:rsidR="003D4388" w:rsidRPr="00D2169A" w:rsidRDefault="000E328A" w:rsidP="003D4388">
            <w:pPr>
              <w:pStyle w:val="Akapitzlist"/>
              <w:numPr>
                <w:ilvl w:val="0"/>
                <w:numId w:val="1"/>
              </w:numPr>
              <w:spacing w:line="276" w:lineRule="auto"/>
              <w:ind w:left="297" w:hanging="283"/>
              <w:jc w:val="both"/>
              <w:rPr>
                <w:rFonts w:asciiTheme="minorHAnsi" w:hAnsiTheme="minorHAnsi"/>
                <w:b/>
              </w:rPr>
            </w:pPr>
            <w:r w:rsidRPr="00D2169A">
              <w:rPr>
                <w:rFonts w:asciiTheme="minorHAnsi" w:hAnsiTheme="minorHAnsi"/>
                <w:b/>
              </w:rPr>
              <w:t>Zamawiający</w:t>
            </w:r>
          </w:p>
        </w:tc>
      </w:tr>
    </w:tbl>
    <w:p w14:paraId="5D4E1A7B" w14:textId="77777777" w:rsidR="003D4388" w:rsidRPr="00882F6F" w:rsidRDefault="00882F6F" w:rsidP="003D4388">
      <w:pPr>
        <w:pStyle w:val="Akapitzlist"/>
        <w:spacing w:line="276" w:lineRule="auto"/>
        <w:ind w:left="284" w:firstLine="0"/>
        <w:jc w:val="both"/>
        <w:rPr>
          <w:rFonts w:asciiTheme="minorHAnsi" w:hAnsiTheme="minorHAnsi"/>
        </w:rPr>
      </w:pPr>
      <w:r w:rsidRPr="00882F6F">
        <w:rPr>
          <w:rFonts w:asciiTheme="minorHAnsi" w:hAnsiTheme="minorHAnsi"/>
        </w:rPr>
        <w:t xml:space="preserve">Gmina Miasto Oleśnica - </w:t>
      </w:r>
      <w:r w:rsidR="0090515E" w:rsidRPr="00882F6F">
        <w:rPr>
          <w:rFonts w:asciiTheme="minorHAnsi" w:hAnsiTheme="minorHAnsi"/>
        </w:rPr>
        <w:t>Zakład Budynków Komunalnych w Oleśnicy</w:t>
      </w:r>
    </w:p>
    <w:p w14:paraId="185ABDF9" w14:textId="77777777" w:rsidR="000E328A" w:rsidRPr="00882F6F" w:rsidRDefault="0090515E" w:rsidP="003D4388">
      <w:pPr>
        <w:pStyle w:val="Akapitzlist"/>
        <w:spacing w:line="276" w:lineRule="auto"/>
        <w:ind w:left="284" w:firstLine="0"/>
        <w:jc w:val="both"/>
        <w:rPr>
          <w:rFonts w:asciiTheme="minorHAnsi" w:hAnsiTheme="minorHAnsi"/>
        </w:rPr>
      </w:pPr>
      <w:r w:rsidRPr="00882F6F">
        <w:rPr>
          <w:rFonts w:asciiTheme="minorHAnsi" w:hAnsiTheme="minorHAnsi"/>
        </w:rPr>
        <w:t>ul. Wojska Polskiego 13, 56-400 Oleśnica</w:t>
      </w:r>
    </w:p>
    <w:p w14:paraId="6C36B266" w14:textId="77777777" w:rsidR="000E328A" w:rsidRPr="00882F6F" w:rsidRDefault="000E328A" w:rsidP="003D4388">
      <w:pPr>
        <w:pStyle w:val="Akapitzlist"/>
        <w:spacing w:line="276" w:lineRule="auto"/>
        <w:ind w:left="284" w:firstLine="0"/>
        <w:jc w:val="both"/>
        <w:rPr>
          <w:rFonts w:asciiTheme="minorHAnsi" w:hAnsiTheme="minorHAnsi"/>
        </w:rPr>
      </w:pPr>
      <w:r w:rsidRPr="00882F6F">
        <w:rPr>
          <w:rFonts w:asciiTheme="minorHAnsi" w:hAnsiTheme="minorHAnsi"/>
        </w:rPr>
        <w:t xml:space="preserve">NIP: </w:t>
      </w:r>
      <w:r w:rsidR="00882F6F" w:rsidRPr="00882F6F">
        <w:rPr>
          <w:rFonts w:asciiTheme="minorHAnsi" w:hAnsiTheme="minorHAnsi"/>
          <w:color w:val="222222"/>
          <w:shd w:val="clear" w:color="auto" w:fill="FFFFFF"/>
        </w:rPr>
        <w:t xml:space="preserve">9111905588 </w:t>
      </w:r>
      <w:r w:rsidR="001E1ACD" w:rsidRPr="00882F6F">
        <w:rPr>
          <w:rFonts w:asciiTheme="minorHAnsi" w:hAnsiTheme="minorHAnsi"/>
        </w:rPr>
        <w:t xml:space="preserve">REGON: </w:t>
      </w:r>
      <w:r w:rsidR="00882F6F" w:rsidRPr="00882F6F">
        <w:rPr>
          <w:rFonts w:asciiTheme="minorHAnsi" w:hAnsiTheme="minorHAnsi"/>
          <w:color w:val="222222"/>
          <w:shd w:val="clear" w:color="auto" w:fill="FFFFFF"/>
        </w:rPr>
        <w:t>931022162</w:t>
      </w:r>
    </w:p>
    <w:p w14:paraId="0966F50F" w14:textId="77777777" w:rsidR="003D4388" w:rsidRPr="00B45D03" w:rsidRDefault="00882F6F" w:rsidP="00B45D03">
      <w:pPr>
        <w:pStyle w:val="Akapitzlist"/>
        <w:spacing w:line="276" w:lineRule="auto"/>
        <w:ind w:left="284" w:firstLine="0"/>
        <w:jc w:val="both"/>
        <w:rPr>
          <w:rFonts w:asciiTheme="minorHAnsi" w:hAnsiTheme="minorHAnsi"/>
          <w:color w:val="000000" w:themeColor="text1"/>
        </w:rPr>
      </w:pPr>
      <w:r w:rsidRPr="00882F6F">
        <w:rPr>
          <w:rFonts w:asciiTheme="minorHAnsi" w:hAnsiTheme="minorHAnsi"/>
          <w:color w:val="222222"/>
          <w:shd w:val="clear" w:color="auto" w:fill="FFFFFF"/>
        </w:rPr>
        <w:t>e-mail:</w:t>
      </w:r>
      <w:hyperlink r:id="rId8" w:history="1">
        <w:r w:rsidR="00A140D1" w:rsidRPr="00AA1038">
          <w:rPr>
            <w:rStyle w:val="Hipercze"/>
            <w:rFonts w:asciiTheme="minorHAnsi" w:hAnsiTheme="minorHAnsi"/>
            <w:shd w:val="clear" w:color="auto" w:fill="FFFFFF"/>
          </w:rPr>
          <w:t>sekretariat@zbk.olesnica.pl</w:t>
        </w:r>
      </w:hyperlink>
      <w:r w:rsidRPr="00882F6F">
        <w:rPr>
          <w:rFonts w:asciiTheme="minorHAnsi" w:hAnsiTheme="minorHAnsi"/>
          <w:color w:val="000000" w:themeColor="text1"/>
        </w:rPr>
        <w:br/>
      </w:r>
      <w:hyperlink r:id="rId9" w:history="1">
        <w:r w:rsidR="0090515E" w:rsidRPr="00882F6F">
          <w:rPr>
            <w:rStyle w:val="Hipercze"/>
            <w:rFonts w:asciiTheme="minorHAnsi" w:hAnsiTheme="minorHAnsi"/>
            <w:color w:val="000000" w:themeColor="text1"/>
            <w:u w:val="none"/>
          </w:rPr>
          <w:t>www.zbk.olesnica.pl</w:t>
        </w:r>
      </w:hyperlink>
      <w:r w:rsidR="001E1ACD" w:rsidRPr="00882F6F">
        <w:rPr>
          <w:rFonts w:asciiTheme="minorHAnsi" w:hAnsiTheme="minorHAnsi"/>
          <w:color w:val="000000" w:themeColor="text1"/>
        </w:rPr>
        <w:tab/>
      </w:r>
      <w:r w:rsidRPr="00882F6F">
        <w:rPr>
          <w:rFonts w:asciiTheme="minorHAnsi" w:hAnsiTheme="minorHAnsi"/>
          <w:color w:val="000000" w:themeColor="text1"/>
        </w:rPr>
        <w:t xml:space="preserve">; </w:t>
      </w:r>
      <w:r w:rsidR="0090515E" w:rsidRPr="00882F6F">
        <w:rPr>
          <w:rFonts w:asciiTheme="minorHAnsi" w:hAnsiTheme="minorHAnsi"/>
        </w:rPr>
        <w:t>www.bip.zbk.olesnica.pl</w:t>
      </w: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581C12F1" w14:textId="77777777" w:rsidTr="003D4388">
        <w:tc>
          <w:tcPr>
            <w:tcW w:w="9599" w:type="dxa"/>
            <w:shd w:val="clear" w:color="auto" w:fill="F2F2F2" w:themeFill="background1" w:themeFillShade="F2"/>
          </w:tcPr>
          <w:p w14:paraId="4DD3F99E" w14:textId="77777777" w:rsidR="003D4388" w:rsidRPr="00D2169A" w:rsidRDefault="000E328A" w:rsidP="003E75D7">
            <w:pPr>
              <w:pStyle w:val="Akapitzlist"/>
              <w:numPr>
                <w:ilvl w:val="0"/>
                <w:numId w:val="1"/>
              </w:numPr>
              <w:spacing w:line="276" w:lineRule="auto"/>
              <w:ind w:left="297" w:hanging="283"/>
              <w:jc w:val="both"/>
              <w:rPr>
                <w:rFonts w:asciiTheme="minorHAnsi" w:hAnsiTheme="minorHAnsi"/>
                <w:b/>
              </w:rPr>
            </w:pPr>
            <w:r w:rsidRPr="00D2169A">
              <w:rPr>
                <w:rFonts w:asciiTheme="minorHAnsi" w:hAnsiTheme="minorHAnsi"/>
                <w:b/>
              </w:rPr>
              <w:t>Przedmiot zamówienia</w:t>
            </w:r>
          </w:p>
        </w:tc>
      </w:tr>
    </w:tbl>
    <w:p w14:paraId="480F7AA5" w14:textId="77777777" w:rsidR="0064096B" w:rsidRPr="00AF3F23" w:rsidRDefault="00F00F39" w:rsidP="0012184E">
      <w:pPr>
        <w:pStyle w:val="Tytu"/>
        <w:numPr>
          <w:ilvl w:val="0"/>
          <w:numId w:val="32"/>
        </w:numPr>
        <w:spacing w:before="0"/>
        <w:ind w:left="426" w:hanging="66"/>
        <w:jc w:val="both"/>
        <w:rPr>
          <w:rFonts w:ascii="Calibri" w:hAnsi="Calibri"/>
          <w:b/>
          <w:bCs/>
          <w:sz w:val="22"/>
        </w:rPr>
      </w:pPr>
      <w:r>
        <w:rPr>
          <w:rFonts w:asciiTheme="minorHAnsi" w:hAnsiTheme="minorHAnsi"/>
          <w:b/>
          <w:sz w:val="22"/>
        </w:rPr>
        <w:t xml:space="preserve"> </w:t>
      </w:r>
      <w:r w:rsidR="003E75D7" w:rsidRPr="00ED5961">
        <w:rPr>
          <w:rFonts w:asciiTheme="minorHAnsi" w:hAnsiTheme="minorHAnsi"/>
          <w:b/>
          <w:sz w:val="22"/>
        </w:rPr>
        <w:t>Przedmiotem zamówienia jes</w:t>
      </w:r>
      <w:r w:rsidR="00AF3F23">
        <w:rPr>
          <w:rFonts w:asciiTheme="minorHAnsi" w:hAnsiTheme="minorHAnsi"/>
          <w:b/>
          <w:sz w:val="22"/>
        </w:rPr>
        <w:t>t</w:t>
      </w:r>
      <w:r w:rsidR="0064096B" w:rsidRPr="00ED5961">
        <w:rPr>
          <w:rFonts w:ascii="Calibri" w:hAnsi="Calibri"/>
          <w:b/>
          <w:sz w:val="22"/>
        </w:rPr>
        <w:t>.:</w:t>
      </w:r>
      <w:r w:rsidR="00AF3F23">
        <w:rPr>
          <w:rFonts w:ascii="Calibri" w:hAnsi="Calibri"/>
          <w:b/>
          <w:bCs/>
          <w:sz w:val="22"/>
        </w:rPr>
        <w:t xml:space="preserve"> </w:t>
      </w:r>
      <w:r w:rsidR="00AF3F23">
        <w:rPr>
          <w:rFonts w:asciiTheme="minorHAnsi" w:hAnsiTheme="minorHAnsi" w:cstheme="minorHAnsi"/>
          <w:b/>
          <w:bCs/>
          <w:sz w:val="22"/>
          <w:szCs w:val="22"/>
        </w:rPr>
        <w:t>„</w:t>
      </w:r>
      <w:r w:rsidR="003D2015" w:rsidRPr="00AF3F23">
        <w:rPr>
          <w:rFonts w:asciiTheme="minorHAnsi" w:hAnsiTheme="minorHAnsi" w:cstheme="minorHAnsi"/>
          <w:b/>
          <w:sz w:val="22"/>
          <w:szCs w:val="22"/>
          <w:shd w:val="clear" w:color="auto" w:fill="FFFFFF"/>
        </w:rPr>
        <w:t>W</w:t>
      </w:r>
      <w:r w:rsidR="00A140D1" w:rsidRPr="00AF3F23">
        <w:rPr>
          <w:rFonts w:asciiTheme="minorHAnsi" w:hAnsiTheme="minorHAnsi" w:cstheme="minorHAnsi"/>
          <w:b/>
          <w:sz w:val="22"/>
          <w:szCs w:val="22"/>
          <w:shd w:val="clear" w:color="auto" w:fill="FFFFFF"/>
        </w:rPr>
        <w:t xml:space="preserve">ymiana stolarki okiennej w lokalach mieszkalnych będących w zasobie Zakładu Budynków </w:t>
      </w:r>
      <w:r w:rsidR="003D2015" w:rsidRPr="00AF3F23">
        <w:rPr>
          <w:rFonts w:asciiTheme="minorHAnsi" w:hAnsiTheme="minorHAnsi" w:cstheme="minorHAnsi"/>
          <w:b/>
          <w:sz w:val="22"/>
          <w:szCs w:val="22"/>
          <w:shd w:val="clear" w:color="auto" w:fill="FFFFFF"/>
        </w:rPr>
        <w:t>Komunalnych</w:t>
      </w:r>
      <w:r w:rsidR="00A140D1" w:rsidRPr="00AF3F23">
        <w:rPr>
          <w:rFonts w:asciiTheme="minorHAnsi" w:hAnsiTheme="minorHAnsi" w:cstheme="minorHAnsi"/>
          <w:sz w:val="22"/>
          <w:szCs w:val="22"/>
          <w:shd w:val="clear" w:color="auto" w:fill="FFFFFF"/>
        </w:rPr>
        <w:t>”.</w:t>
      </w:r>
    </w:p>
    <w:p w14:paraId="14E0F6A4" w14:textId="77777777" w:rsidR="0064096B" w:rsidRPr="00AF3F23" w:rsidRDefault="008B733B" w:rsidP="00AF3F23">
      <w:pPr>
        <w:pStyle w:val="Tytu"/>
        <w:numPr>
          <w:ilvl w:val="0"/>
          <w:numId w:val="32"/>
        </w:numPr>
        <w:spacing w:before="0"/>
        <w:jc w:val="both"/>
        <w:rPr>
          <w:rFonts w:ascii="Calibri" w:hAnsi="Calibri"/>
          <w:b/>
          <w:bCs/>
          <w:sz w:val="22"/>
          <w:szCs w:val="22"/>
        </w:rPr>
      </w:pPr>
      <w:r w:rsidRPr="00AF3F23">
        <w:rPr>
          <w:rFonts w:asciiTheme="minorHAnsi" w:hAnsiTheme="minorHAnsi" w:cstheme="minorHAnsi"/>
          <w:b/>
          <w:sz w:val="22"/>
          <w:szCs w:val="22"/>
        </w:rPr>
        <w:t>Opis zamówienia:</w:t>
      </w:r>
      <w:r w:rsidRPr="00AF3F23">
        <w:rPr>
          <w:rFonts w:asciiTheme="minorHAnsi" w:hAnsiTheme="minorHAnsi" w:cstheme="minorHAnsi"/>
          <w:sz w:val="22"/>
          <w:szCs w:val="22"/>
        </w:rPr>
        <w:t xml:space="preserve"> </w:t>
      </w:r>
    </w:p>
    <w:p w14:paraId="1562BE3C" w14:textId="77777777" w:rsidR="00F41B1D" w:rsidRPr="00C8558D" w:rsidRDefault="00F41B1D" w:rsidP="0012184E">
      <w:pPr>
        <w:pStyle w:val="Akapitzlist"/>
        <w:ind w:left="360" w:firstLine="0"/>
        <w:jc w:val="both"/>
        <w:rPr>
          <w:rFonts w:asciiTheme="minorHAnsi" w:hAnsiTheme="minorHAnsi" w:cstheme="minorHAnsi"/>
        </w:rPr>
      </w:pPr>
      <w:r w:rsidRPr="00C8558D">
        <w:rPr>
          <w:rFonts w:asciiTheme="minorHAnsi" w:hAnsiTheme="minorHAnsi" w:cstheme="minorHAnsi"/>
        </w:rPr>
        <w:t xml:space="preserve">Wymiana stolarki okiennej w istniejących otworach i z istniejącym podziałem szyb (chyba, że </w:t>
      </w:r>
      <w:r w:rsidR="00E067B6" w:rsidRPr="00C8558D">
        <w:rPr>
          <w:rFonts w:asciiTheme="minorHAnsi" w:hAnsiTheme="minorHAnsi" w:cstheme="minorHAnsi"/>
        </w:rPr>
        <w:br/>
      </w:r>
      <w:r w:rsidRPr="00C8558D">
        <w:rPr>
          <w:rFonts w:asciiTheme="minorHAnsi" w:hAnsiTheme="minorHAnsi" w:cstheme="minorHAnsi"/>
        </w:rPr>
        <w:t>w porozumieniu z Zamawiającym istnieje uzasadniona konieczność jej zmiany). Kształtowniki powinny być wykonane z wysokoudarowego PCV pięciokomorowy ze wzmocnien</w:t>
      </w:r>
      <w:r w:rsidR="00AF3F23">
        <w:rPr>
          <w:rFonts w:asciiTheme="minorHAnsi" w:hAnsiTheme="minorHAnsi" w:cstheme="minorHAnsi"/>
        </w:rPr>
        <w:t>iem stalowym, w kolorze białym</w:t>
      </w:r>
      <w:r w:rsidRPr="00C8558D">
        <w:rPr>
          <w:rFonts w:asciiTheme="minorHAnsi" w:hAnsiTheme="minorHAnsi" w:cstheme="minorHAnsi"/>
        </w:rPr>
        <w:t>.</w:t>
      </w:r>
      <w:r w:rsidR="00AF3F23">
        <w:rPr>
          <w:rFonts w:asciiTheme="minorHAnsi" w:hAnsiTheme="minorHAnsi" w:cstheme="minorHAnsi"/>
        </w:rPr>
        <w:t xml:space="preserve"> </w:t>
      </w:r>
    </w:p>
    <w:p w14:paraId="0828B04F" w14:textId="77777777" w:rsidR="00F41B1D" w:rsidRPr="00C8558D" w:rsidRDefault="00F41B1D" w:rsidP="0012184E">
      <w:pPr>
        <w:ind w:firstLine="360"/>
        <w:jc w:val="both"/>
        <w:rPr>
          <w:rFonts w:asciiTheme="minorHAnsi" w:hAnsiTheme="minorHAnsi" w:cstheme="minorHAnsi"/>
        </w:rPr>
      </w:pPr>
      <w:r w:rsidRPr="00C8558D">
        <w:rPr>
          <w:rFonts w:asciiTheme="minorHAnsi" w:hAnsiTheme="minorHAnsi" w:cstheme="minorHAnsi"/>
        </w:rPr>
        <w:t xml:space="preserve">Wartości współczynnika przenikania ciepła </w:t>
      </w:r>
      <w:r w:rsidRPr="00C8558D">
        <w:rPr>
          <w:rFonts w:asciiTheme="minorHAnsi" w:hAnsiTheme="minorHAnsi" w:cstheme="minorHAnsi"/>
          <w:b/>
          <w:bCs/>
        </w:rPr>
        <w:t>U</w:t>
      </w:r>
      <w:r w:rsidRPr="00C8558D">
        <w:rPr>
          <w:rFonts w:asciiTheme="minorHAnsi" w:hAnsiTheme="minorHAnsi" w:cstheme="minorHAnsi"/>
          <w:b/>
          <w:bCs/>
          <w:vertAlign w:val="subscript"/>
        </w:rPr>
        <w:t xml:space="preserve">(max) </w:t>
      </w:r>
      <w:r w:rsidRPr="00C8558D">
        <w:rPr>
          <w:rFonts w:asciiTheme="minorHAnsi" w:hAnsiTheme="minorHAnsi" w:cstheme="minorHAnsi"/>
          <w:b/>
          <w:bCs/>
        </w:rPr>
        <w:t>[W/(m</w:t>
      </w:r>
      <w:r w:rsidRPr="00C8558D">
        <w:rPr>
          <w:rFonts w:asciiTheme="minorHAnsi" w:hAnsiTheme="minorHAnsi" w:cstheme="minorHAnsi"/>
          <w:b/>
          <w:bCs/>
          <w:vertAlign w:val="superscript"/>
        </w:rPr>
        <w:t>2</w:t>
      </w:r>
      <w:r w:rsidRPr="00C8558D">
        <w:rPr>
          <w:rFonts w:asciiTheme="minorHAnsi" w:hAnsiTheme="minorHAnsi" w:cstheme="minorHAnsi"/>
          <w:b/>
          <w:bCs/>
        </w:rPr>
        <w:t>·K)] = 0,9</w:t>
      </w:r>
    </w:p>
    <w:p w14:paraId="1C007622" w14:textId="77777777" w:rsidR="00F41B1D" w:rsidRDefault="00F41B1D" w:rsidP="0012184E">
      <w:pPr>
        <w:pStyle w:val="Akapitzlist"/>
        <w:ind w:left="360" w:firstLine="0"/>
        <w:jc w:val="both"/>
        <w:rPr>
          <w:rFonts w:asciiTheme="minorHAnsi" w:hAnsiTheme="minorHAnsi" w:cstheme="minorHAnsi"/>
        </w:rPr>
      </w:pPr>
      <w:r w:rsidRPr="00C8558D">
        <w:rPr>
          <w:rFonts w:asciiTheme="minorHAnsi" w:hAnsiTheme="minorHAnsi" w:cstheme="minorHAnsi"/>
        </w:rPr>
        <w:t xml:space="preserve">Uszczelka atestowana koloru czarnego. Okucia w oknach stosować kompletne, przystosowane do ciężaru własnego skrzydła i obciążeń eksploatacyjnych, skrzydła uchylne winny być wyposażone w ograniczniki, </w:t>
      </w:r>
      <w:r w:rsidRPr="00C8558D">
        <w:rPr>
          <w:rFonts w:asciiTheme="minorHAnsi" w:hAnsiTheme="minorHAnsi" w:cstheme="minorHAnsi"/>
        </w:rPr>
        <w:br/>
        <w:t>Nawiewniki ciśnieniowe powinny odpowiadać wymaganiom normy (wentylacja pomieszczenia-zapewniająca wymianę powietrza w pomieszczeniu). Otwory w ościeżach umożliwiające odprowadzenie na zewnątrz wody.</w:t>
      </w:r>
      <w:r w:rsidR="00AF3F23">
        <w:rPr>
          <w:rFonts w:asciiTheme="minorHAnsi" w:hAnsiTheme="minorHAnsi" w:cstheme="minorHAnsi"/>
        </w:rPr>
        <w:t xml:space="preserve"> </w:t>
      </w:r>
      <w:r w:rsidR="009D6A78">
        <w:rPr>
          <w:rFonts w:asciiTheme="minorHAnsi" w:hAnsiTheme="minorHAnsi" w:cstheme="minorHAnsi"/>
        </w:rPr>
        <w:t>Okno nad drzwiami uchylne.</w:t>
      </w:r>
    </w:p>
    <w:p w14:paraId="58C0A900" w14:textId="77777777" w:rsidR="008F165D" w:rsidRPr="0012184E" w:rsidRDefault="0012184E" w:rsidP="0012184E">
      <w:pPr>
        <w:pStyle w:val="Akapitzlist"/>
        <w:numPr>
          <w:ilvl w:val="0"/>
          <w:numId w:val="32"/>
        </w:numPr>
        <w:jc w:val="both"/>
        <w:rPr>
          <w:rFonts w:asciiTheme="minorHAnsi" w:hAnsiTheme="minorHAnsi" w:cstheme="minorHAnsi"/>
          <w:b/>
        </w:rPr>
      </w:pPr>
      <w:r w:rsidRPr="0012184E">
        <w:rPr>
          <w:rFonts w:asciiTheme="minorHAnsi" w:hAnsiTheme="minorHAnsi" w:cstheme="minorHAnsi"/>
          <w:b/>
        </w:rPr>
        <w:t>Zakres prac:</w:t>
      </w:r>
    </w:p>
    <w:p w14:paraId="72205D1B" w14:textId="77777777" w:rsidR="008F165D" w:rsidRPr="00F55B4A" w:rsidRDefault="008F165D" w:rsidP="008F165D">
      <w:pPr>
        <w:pStyle w:val="Akapitzlist"/>
        <w:widowControl/>
        <w:numPr>
          <w:ilvl w:val="0"/>
          <w:numId w:val="30"/>
        </w:numPr>
        <w:autoSpaceDE/>
        <w:autoSpaceDN/>
        <w:rPr>
          <w:rFonts w:asciiTheme="minorHAnsi" w:hAnsiTheme="minorHAnsi" w:cstheme="minorHAnsi"/>
        </w:rPr>
      </w:pPr>
      <w:r w:rsidRPr="00F55B4A">
        <w:rPr>
          <w:rFonts w:asciiTheme="minorHAnsi" w:hAnsiTheme="minorHAnsi" w:cstheme="minorHAnsi"/>
        </w:rPr>
        <w:t>Demontaż starej stolarki okiennej oraz parapetów wewnętrznych.</w:t>
      </w:r>
    </w:p>
    <w:p w14:paraId="5EA0DB87" w14:textId="77777777" w:rsidR="008F165D" w:rsidRPr="00F55B4A" w:rsidRDefault="008F165D" w:rsidP="008F165D">
      <w:pPr>
        <w:widowControl/>
        <w:numPr>
          <w:ilvl w:val="0"/>
          <w:numId w:val="30"/>
        </w:numPr>
        <w:autoSpaceDE/>
        <w:autoSpaceDN/>
        <w:rPr>
          <w:rFonts w:asciiTheme="minorHAnsi" w:hAnsiTheme="minorHAnsi" w:cstheme="minorHAnsi"/>
        </w:rPr>
      </w:pPr>
      <w:r w:rsidRPr="00F55B4A">
        <w:rPr>
          <w:rFonts w:asciiTheme="minorHAnsi" w:hAnsiTheme="minorHAnsi" w:cstheme="minorHAnsi"/>
        </w:rPr>
        <w:t>Przygotowanie otworów do osadzenia nowej stolarki okiennej.</w:t>
      </w:r>
    </w:p>
    <w:p w14:paraId="5C12BAA9" w14:textId="77777777" w:rsidR="008F165D" w:rsidRPr="00F55B4A" w:rsidRDefault="008F165D" w:rsidP="008F165D">
      <w:pPr>
        <w:widowControl/>
        <w:numPr>
          <w:ilvl w:val="0"/>
          <w:numId w:val="30"/>
        </w:numPr>
        <w:autoSpaceDE/>
        <w:autoSpaceDN/>
        <w:rPr>
          <w:rFonts w:asciiTheme="minorHAnsi" w:hAnsiTheme="minorHAnsi" w:cstheme="minorHAnsi"/>
        </w:rPr>
      </w:pPr>
      <w:r w:rsidRPr="00F55B4A">
        <w:rPr>
          <w:rFonts w:asciiTheme="minorHAnsi" w:hAnsiTheme="minorHAnsi" w:cstheme="minorHAnsi"/>
        </w:rPr>
        <w:t xml:space="preserve">Montaż stolarki okiennej po obwodzie w odstępach nie większych niż </w:t>
      </w:r>
      <w:smartTag w:uri="urn:schemas-microsoft-com:office:smarttags" w:element="metricconverter">
        <w:smartTagPr>
          <w:attr w:name="ProductID" w:val="70 cm"/>
        </w:smartTagPr>
        <w:r w:rsidRPr="00F55B4A">
          <w:rPr>
            <w:rFonts w:asciiTheme="minorHAnsi" w:hAnsiTheme="minorHAnsi" w:cstheme="minorHAnsi"/>
          </w:rPr>
          <w:t>70 cm</w:t>
        </w:r>
      </w:smartTag>
      <w:r w:rsidRPr="00F55B4A">
        <w:rPr>
          <w:rFonts w:asciiTheme="minorHAnsi" w:hAnsiTheme="minorHAnsi" w:cstheme="minorHAnsi"/>
        </w:rPr>
        <w:t xml:space="preserve"> </w:t>
      </w:r>
    </w:p>
    <w:p w14:paraId="558FBF75" w14:textId="77777777" w:rsidR="008F165D" w:rsidRPr="00F55B4A" w:rsidRDefault="008F165D" w:rsidP="008F165D">
      <w:pPr>
        <w:widowControl/>
        <w:numPr>
          <w:ilvl w:val="0"/>
          <w:numId w:val="30"/>
        </w:numPr>
        <w:autoSpaceDE/>
        <w:autoSpaceDN/>
        <w:rPr>
          <w:rFonts w:asciiTheme="minorHAnsi" w:hAnsiTheme="minorHAnsi" w:cstheme="minorHAnsi"/>
        </w:rPr>
      </w:pPr>
      <w:r w:rsidRPr="00F55B4A">
        <w:rPr>
          <w:rFonts w:asciiTheme="minorHAnsi" w:hAnsiTheme="minorHAnsi" w:cstheme="minorHAnsi"/>
        </w:rPr>
        <w:t>Montaż parapetów wewnętrznych.</w:t>
      </w:r>
    </w:p>
    <w:p w14:paraId="06B0D216" w14:textId="77777777" w:rsidR="008F165D" w:rsidRPr="00F55B4A" w:rsidRDefault="008F165D" w:rsidP="008F165D">
      <w:pPr>
        <w:widowControl/>
        <w:numPr>
          <w:ilvl w:val="0"/>
          <w:numId w:val="30"/>
        </w:numPr>
        <w:autoSpaceDE/>
        <w:autoSpaceDN/>
        <w:rPr>
          <w:rFonts w:asciiTheme="minorHAnsi" w:hAnsiTheme="minorHAnsi" w:cstheme="minorHAnsi"/>
        </w:rPr>
      </w:pPr>
      <w:r w:rsidRPr="00F55B4A">
        <w:rPr>
          <w:rFonts w:asciiTheme="minorHAnsi" w:hAnsiTheme="minorHAnsi" w:cstheme="minorHAnsi"/>
        </w:rPr>
        <w:t>Uzupełnienie wypraw tynkarskich oraz wew. powłok malarskich.</w:t>
      </w:r>
    </w:p>
    <w:p w14:paraId="48783CA8" w14:textId="77777777" w:rsidR="008F165D" w:rsidRPr="00F55B4A" w:rsidRDefault="008F165D" w:rsidP="008F165D">
      <w:pPr>
        <w:widowControl/>
        <w:numPr>
          <w:ilvl w:val="0"/>
          <w:numId w:val="30"/>
        </w:numPr>
        <w:autoSpaceDE/>
        <w:autoSpaceDN/>
        <w:rPr>
          <w:rFonts w:asciiTheme="minorHAnsi" w:hAnsiTheme="minorHAnsi" w:cstheme="minorHAnsi"/>
        </w:rPr>
      </w:pPr>
      <w:r w:rsidRPr="00F55B4A">
        <w:rPr>
          <w:rFonts w:asciiTheme="minorHAnsi" w:hAnsiTheme="minorHAnsi" w:cstheme="minorHAnsi"/>
        </w:rPr>
        <w:t>Wywiezienie oraz utylizacja gruzu.</w:t>
      </w:r>
    </w:p>
    <w:p w14:paraId="47BBC861" w14:textId="77777777" w:rsidR="008F165D" w:rsidRPr="00F55B4A" w:rsidRDefault="008F165D" w:rsidP="008F165D">
      <w:pPr>
        <w:rPr>
          <w:rFonts w:asciiTheme="minorHAnsi" w:hAnsiTheme="minorHAnsi" w:cstheme="minorHAnsi"/>
        </w:rPr>
      </w:pPr>
    </w:p>
    <w:p w14:paraId="0A0318CB" w14:textId="77777777" w:rsidR="008F165D" w:rsidRPr="0012184E" w:rsidRDefault="008F165D" w:rsidP="008F165D">
      <w:pPr>
        <w:rPr>
          <w:b/>
        </w:rPr>
      </w:pPr>
      <w:r w:rsidRPr="0012184E">
        <w:rPr>
          <w:b/>
        </w:rPr>
        <w:t>Przed przystąpieniem do wyceny należy dokonać szczegółowych pomiarów.</w:t>
      </w:r>
    </w:p>
    <w:p w14:paraId="33DAD846" w14:textId="77777777" w:rsidR="008F165D" w:rsidRPr="00AD5FB0" w:rsidRDefault="008F165D" w:rsidP="00ED5961">
      <w:pPr>
        <w:pStyle w:val="Akapitzlist"/>
        <w:ind w:left="0" w:firstLine="0"/>
        <w:jc w:val="both"/>
        <w:rPr>
          <w:rFonts w:asciiTheme="minorHAnsi" w:hAnsiTheme="minorHAnsi" w:cstheme="minorHAnsi"/>
          <w:b/>
        </w:rPr>
      </w:pPr>
    </w:p>
    <w:p w14:paraId="6DA7B591" w14:textId="4595921B" w:rsidR="009265DF" w:rsidRDefault="00574B4E" w:rsidP="00E067B6">
      <w:pPr>
        <w:spacing w:line="276" w:lineRule="auto"/>
        <w:jc w:val="both"/>
        <w:rPr>
          <w:rFonts w:asciiTheme="minorHAnsi" w:hAnsiTheme="minorHAnsi" w:cstheme="minorHAnsi"/>
        </w:rPr>
      </w:pPr>
      <w:r w:rsidRPr="00C8558D">
        <w:rPr>
          <w:rFonts w:asciiTheme="minorHAnsi" w:hAnsiTheme="minorHAnsi" w:cstheme="minorHAnsi"/>
        </w:rPr>
        <w:t xml:space="preserve">Szczegółowy opis przedmiotu zamówienia </w:t>
      </w:r>
      <w:r w:rsidR="00C73C3D" w:rsidRPr="00C8558D">
        <w:rPr>
          <w:rFonts w:asciiTheme="minorHAnsi" w:hAnsiTheme="minorHAnsi" w:cstheme="minorHAnsi"/>
        </w:rPr>
        <w:t>stanowi</w:t>
      </w:r>
      <w:r w:rsidR="00C73C3D">
        <w:rPr>
          <w:rFonts w:asciiTheme="minorHAnsi" w:hAnsiTheme="minorHAnsi" w:cstheme="minorHAnsi"/>
        </w:rPr>
        <w:t xml:space="preserve"> </w:t>
      </w:r>
      <w:r w:rsidR="00C73C3D" w:rsidRPr="00C8558D">
        <w:rPr>
          <w:rFonts w:asciiTheme="minorHAnsi" w:hAnsiTheme="minorHAnsi" w:cstheme="minorHAnsi"/>
        </w:rPr>
        <w:t>Załącznik</w:t>
      </w:r>
      <w:r w:rsidRPr="00C8558D">
        <w:rPr>
          <w:rFonts w:asciiTheme="minorHAnsi" w:hAnsiTheme="minorHAnsi" w:cstheme="minorHAnsi"/>
        </w:rPr>
        <w:t xml:space="preserve"> n</w:t>
      </w:r>
      <w:r w:rsidR="00E313CB">
        <w:rPr>
          <w:rFonts w:asciiTheme="minorHAnsi" w:hAnsiTheme="minorHAnsi" w:cstheme="minorHAnsi"/>
        </w:rPr>
        <w:t>r 3</w:t>
      </w:r>
      <w:r w:rsidR="003E75D7" w:rsidRPr="00C8558D">
        <w:rPr>
          <w:rFonts w:asciiTheme="minorHAnsi" w:hAnsiTheme="minorHAnsi" w:cstheme="minorHAnsi"/>
        </w:rPr>
        <w:t xml:space="preserve"> do Zapytania o</w:t>
      </w:r>
      <w:r w:rsidR="00122851">
        <w:rPr>
          <w:rFonts w:asciiTheme="minorHAnsi" w:hAnsiTheme="minorHAnsi" w:cstheme="minorHAnsi"/>
        </w:rPr>
        <w:t xml:space="preserve">fertowego (przedmiar robót, </w:t>
      </w:r>
      <w:r w:rsidR="003E75D7" w:rsidRPr="00C8558D">
        <w:rPr>
          <w:rFonts w:asciiTheme="minorHAnsi" w:hAnsiTheme="minorHAnsi" w:cstheme="minorHAnsi"/>
        </w:rPr>
        <w:t>szkic</w:t>
      </w:r>
      <w:r w:rsidR="00E046B9" w:rsidRPr="00C8558D">
        <w:rPr>
          <w:rFonts w:asciiTheme="minorHAnsi" w:hAnsiTheme="minorHAnsi" w:cstheme="minorHAnsi"/>
        </w:rPr>
        <w:t>e</w:t>
      </w:r>
      <w:r w:rsidR="009D6A78">
        <w:rPr>
          <w:rFonts w:asciiTheme="minorHAnsi" w:hAnsiTheme="minorHAnsi" w:cstheme="minorHAnsi"/>
        </w:rPr>
        <w:t>)</w:t>
      </w:r>
    </w:p>
    <w:p w14:paraId="55ED6819" w14:textId="77777777" w:rsidR="00361BE1" w:rsidRPr="00C8558D" w:rsidRDefault="00361BE1" w:rsidP="00E067B6">
      <w:pPr>
        <w:spacing w:line="276" w:lineRule="auto"/>
        <w:jc w:val="both"/>
        <w:rPr>
          <w:rFonts w:asciiTheme="minorHAnsi" w:hAnsiTheme="minorHAnsi" w:cstheme="minorHAnsi"/>
          <w:b/>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3B049A45" w14:textId="77777777" w:rsidTr="003D4388">
        <w:tc>
          <w:tcPr>
            <w:tcW w:w="9599" w:type="dxa"/>
            <w:shd w:val="clear" w:color="auto" w:fill="F2F2F2" w:themeFill="background1" w:themeFillShade="F2"/>
          </w:tcPr>
          <w:p w14:paraId="0FBF5AA1" w14:textId="77777777" w:rsidR="003D4388" w:rsidRPr="00150FDE" w:rsidRDefault="00150FDE" w:rsidP="00150FDE">
            <w:pPr>
              <w:spacing w:line="276" w:lineRule="auto"/>
              <w:ind w:left="360"/>
              <w:jc w:val="both"/>
              <w:rPr>
                <w:rFonts w:asciiTheme="minorHAnsi" w:hAnsiTheme="minorHAnsi"/>
                <w:b/>
              </w:rPr>
            </w:pPr>
            <w:r>
              <w:rPr>
                <w:rFonts w:asciiTheme="minorHAnsi" w:hAnsiTheme="minorHAnsi"/>
                <w:b/>
              </w:rPr>
              <w:t>3.</w:t>
            </w:r>
            <w:r w:rsidR="000E328A" w:rsidRPr="00150FDE">
              <w:rPr>
                <w:rFonts w:asciiTheme="minorHAnsi" w:hAnsiTheme="minorHAnsi"/>
                <w:b/>
              </w:rPr>
              <w:t>Warunki udziału w postępowaniu.</w:t>
            </w:r>
          </w:p>
        </w:tc>
      </w:tr>
    </w:tbl>
    <w:p w14:paraId="3A9F235B" w14:textId="77777777" w:rsidR="000E328A" w:rsidRPr="00882F6F" w:rsidRDefault="000E328A" w:rsidP="00B45D03">
      <w:pPr>
        <w:pStyle w:val="paragraph"/>
        <w:numPr>
          <w:ilvl w:val="0"/>
          <w:numId w:val="31"/>
        </w:numPr>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b/>
          <w:bCs/>
          <w:sz w:val="22"/>
          <w:szCs w:val="22"/>
        </w:rPr>
        <w:t>Wykonawca musi spełniać łącznie następujące warunki:</w:t>
      </w:r>
      <w:r w:rsidRPr="00882F6F">
        <w:rPr>
          <w:rStyle w:val="eop"/>
          <w:rFonts w:asciiTheme="minorHAnsi" w:hAnsiTheme="minorHAnsi"/>
          <w:sz w:val="22"/>
          <w:szCs w:val="22"/>
        </w:rPr>
        <w:t> </w:t>
      </w:r>
    </w:p>
    <w:p w14:paraId="061C2F2E" w14:textId="7A0B79C4" w:rsidR="000E328A" w:rsidRDefault="000E328A" w:rsidP="00E71309">
      <w:pPr>
        <w:pStyle w:val="paragraph"/>
        <w:numPr>
          <w:ilvl w:val="0"/>
          <w:numId w:val="3"/>
        </w:numPr>
        <w:shd w:val="clear" w:color="auto" w:fill="FFFFFF"/>
        <w:spacing w:before="0" w:beforeAutospacing="0" w:after="0" w:afterAutospacing="0"/>
        <w:jc w:val="both"/>
        <w:textAlignment w:val="baseline"/>
        <w:rPr>
          <w:rStyle w:val="eop"/>
          <w:rFonts w:asciiTheme="minorHAnsi" w:hAnsiTheme="minorHAnsi"/>
          <w:sz w:val="22"/>
          <w:szCs w:val="22"/>
        </w:rPr>
      </w:pPr>
      <w:r w:rsidRPr="00882F6F">
        <w:rPr>
          <w:rStyle w:val="normaltextrun"/>
          <w:rFonts w:asciiTheme="minorHAnsi" w:hAnsiTheme="minorHAnsi"/>
          <w:sz w:val="22"/>
          <w:szCs w:val="22"/>
        </w:rPr>
        <w:t xml:space="preserve">Nie podlegać wykluczeniu z przesłanek wskazanych w art. 108 </w:t>
      </w:r>
      <w:r w:rsidR="003E75D7">
        <w:rPr>
          <w:rStyle w:val="normaltextrun"/>
          <w:rFonts w:asciiTheme="minorHAnsi" w:hAnsiTheme="minorHAnsi"/>
          <w:sz w:val="22"/>
          <w:szCs w:val="22"/>
        </w:rPr>
        <w:t xml:space="preserve">ust. 1 </w:t>
      </w:r>
      <w:r w:rsidRPr="00882F6F">
        <w:rPr>
          <w:rStyle w:val="normaltextrun"/>
          <w:rFonts w:asciiTheme="minorHAnsi" w:hAnsiTheme="minorHAnsi"/>
          <w:sz w:val="22"/>
          <w:szCs w:val="22"/>
        </w:rPr>
        <w:t>ustawy z dnia 11 września 2019 r.  - Prawo zamówień publicznych (</w:t>
      </w:r>
      <w:r w:rsidRPr="00882F6F">
        <w:rPr>
          <w:rStyle w:val="spellingerror"/>
          <w:rFonts w:asciiTheme="minorHAnsi" w:hAnsiTheme="minorHAnsi"/>
          <w:sz w:val="22"/>
          <w:szCs w:val="22"/>
        </w:rPr>
        <w:t>t.j</w:t>
      </w:r>
      <w:r w:rsidR="00062387">
        <w:rPr>
          <w:rStyle w:val="normaltextrun"/>
          <w:rFonts w:asciiTheme="minorHAnsi" w:hAnsiTheme="minorHAnsi"/>
          <w:sz w:val="22"/>
          <w:szCs w:val="22"/>
        </w:rPr>
        <w:t>. Dz. U. z 202</w:t>
      </w:r>
      <w:r w:rsidR="00611F23">
        <w:rPr>
          <w:rStyle w:val="normaltextrun"/>
          <w:rFonts w:asciiTheme="minorHAnsi" w:hAnsiTheme="minorHAnsi"/>
          <w:sz w:val="22"/>
          <w:szCs w:val="22"/>
        </w:rPr>
        <w:t>4</w:t>
      </w:r>
      <w:r w:rsidRPr="00882F6F">
        <w:rPr>
          <w:rStyle w:val="normaltextrun"/>
          <w:rFonts w:asciiTheme="minorHAnsi" w:hAnsiTheme="minorHAnsi"/>
          <w:sz w:val="22"/>
          <w:szCs w:val="22"/>
        </w:rPr>
        <w:t xml:space="preserve"> r. poz. </w:t>
      </w:r>
      <w:r w:rsidR="00611F23">
        <w:rPr>
          <w:rStyle w:val="normaltextrun"/>
          <w:rFonts w:asciiTheme="minorHAnsi" w:hAnsiTheme="minorHAnsi"/>
          <w:sz w:val="22"/>
          <w:szCs w:val="22"/>
        </w:rPr>
        <w:t>507</w:t>
      </w:r>
      <w:r w:rsidR="008C2F94">
        <w:rPr>
          <w:rStyle w:val="normaltextrun"/>
          <w:rFonts w:asciiTheme="minorHAnsi" w:hAnsiTheme="minorHAnsi"/>
          <w:sz w:val="22"/>
          <w:szCs w:val="22"/>
        </w:rPr>
        <w:t xml:space="preserve"> ze zm.</w:t>
      </w:r>
      <w:r w:rsidRPr="00882F6F">
        <w:rPr>
          <w:rStyle w:val="normaltextrun"/>
          <w:rFonts w:asciiTheme="minorHAnsi" w:hAnsiTheme="minorHAnsi"/>
          <w:sz w:val="22"/>
          <w:szCs w:val="22"/>
        </w:rPr>
        <w:t>).</w:t>
      </w:r>
      <w:r w:rsidRPr="00882F6F">
        <w:rPr>
          <w:rStyle w:val="eop"/>
          <w:rFonts w:asciiTheme="minorHAnsi" w:hAnsiTheme="minorHAnsi"/>
          <w:sz w:val="22"/>
          <w:szCs w:val="22"/>
        </w:rPr>
        <w:t> </w:t>
      </w:r>
    </w:p>
    <w:p w14:paraId="0BB65DC0" w14:textId="0A1723CE" w:rsidR="00485D5C" w:rsidRPr="001F567F" w:rsidRDefault="002D1EA1" w:rsidP="001F567F">
      <w:pPr>
        <w:pStyle w:val="paragraph"/>
        <w:numPr>
          <w:ilvl w:val="0"/>
          <w:numId w:val="3"/>
        </w:numPr>
        <w:shd w:val="clear" w:color="auto" w:fill="FFFFFF"/>
        <w:spacing w:before="0" w:beforeAutospacing="0" w:after="0" w:afterAutospacing="0"/>
        <w:jc w:val="both"/>
        <w:textAlignment w:val="baseline"/>
        <w:rPr>
          <w:rStyle w:val="eop"/>
          <w:rFonts w:asciiTheme="minorHAnsi" w:hAnsiTheme="minorHAnsi"/>
          <w:sz w:val="22"/>
          <w:szCs w:val="22"/>
        </w:rPr>
      </w:pPr>
      <w:r>
        <w:rPr>
          <w:rFonts w:ascii="Calibri" w:eastAsia="Verdana" w:hAnsi="Calibri" w:cs="Calibri"/>
        </w:rPr>
        <w:t xml:space="preserve">Nie podlegać </w:t>
      </w:r>
      <w:r w:rsidR="00485D5C" w:rsidRPr="00485D5C">
        <w:rPr>
          <w:rFonts w:ascii="Calibri" w:eastAsia="Verdana" w:hAnsi="Calibri" w:cs="Calibri"/>
        </w:rPr>
        <w:t>wyklucz</w:t>
      </w:r>
      <w:r>
        <w:rPr>
          <w:rFonts w:ascii="Calibri" w:eastAsia="Verdana" w:hAnsi="Calibri" w:cs="Calibri"/>
        </w:rPr>
        <w:t>eniu</w:t>
      </w:r>
      <w:r w:rsidR="00485D5C" w:rsidRPr="00485D5C">
        <w:rPr>
          <w:rFonts w:ascii="Calibri" w:eastAsia="Verdana" w:hAnsi="Calibri" w:cs="Calibri"/>
        </w:rPr>
        <w:t xml:space="preserve"> z postępowania na podstawie: art. 109</w:t>
      </w:r>
      <w:r w:rsidR="00962667">
        <w:rPr>
          <w:rFonts w:ascii="Calibri" w:eastAsia="Verdana" w:hAnsi="Calibri" w:cs="Calibri"/>
        </w:rPr>
        <w:t xml:space="preserve"> </w:t>
      </w:r>
      <w:r w:rsidR="00485D5C" w:rsidRPr="00485D5C">
        <w:rPr>
          <w:rFonts w:ascii="Calibri" w:eastAsia="Verdana" w:hAnsi="Calibri" w:cs="Calibri"/>
        </w:rPr>
        <w:t xml:space="preserve">ust. 1 pkt. </w:t>
      </w:r>
      <w:r w:rsidR="00485D5C">
        <w:rPr>
          <w:rFonts w:ascii="Calibri" w:eastAsia="Verdana" w:hAnsi="Calibri" w:cs="Calibri"/>
        </w:rPr>
        <w:t>7</w:t>
      </w:r>
      <w:r w:rsidR="00485D5C" w:rsidRPr="00485D5C">
        <w:rPr>
          <w:rFonts w:ascii="Calibri" w:eastAsia="Verdana" w:hAnsi="Calibri" w:cs="Calibri"/>
        </w:rPr>
        <w:t xml:space="preserve"> ustawy Pzp/przesłanka fakultatywna</w:t>
      </w:r>
      <w:r w:rsidR="00485D5C">
        <w:rPr>
          <w:rFonts w:ascii="Calibri" w:eastAsia="Verdana" w:hAnsi="Calibri" w:cs="Calibri"/>
        </w:rPr>
        <w:t>,</w:t>
      </w:r>
      <w:r w:rsidR="00485D5C" w:rsidRPr="00485D5C">
        <w:rPr>
          <w:rFonts w:ascii="Calibri" w:eastAsia="Verdana" w:hAnsi="Calibri" w:cs="Calibri"/>
        </w:rPr>
        <w:t xml:space="preserve"> </w:t>
      </w:r>
      <w:r w:rsidR="00C943B5">
        <w:rPr>
          <w:rFonts w:ascii="Calibri" w:eastAsia="Verdana" w:hAnsi="Calibri" w:cs="Calibri"/>
        </w:rPr>
        <w:t xml:space="preserve"> - z postępowania wykluczony może zostać Wykonawca, </w:t>
      </w:r>
      <w:r w:rsidR="00485D5C" w:rsidRPr="00485D5C">
        <w:rPr>
          <w:rFonts w:ascii="Calibri" w:hAnsi="Calibri" w:cs="Calibri"/>
        </w:rPr>
        <w:t xml:space="preserve">który z przyczyn leżących po jego stronie, w znacznym stopniu lub zakresie nie wykonał </w:t>
      </w:r>
      <w:r w:rsidR="001F567F">
        <w:rPr>
          <w:rFonts w:ascii="Calibri" w:hAnsi="Calibri" w:cs="Calibri"/>
        </w:rPr>
        <w:t xml:space="preserve"> lub nienależycie wykonał  </w:t>
      </w:r>
      <w:r w:rsidR="00485D5C" w:rsidRPr="00485D5C">
        <w:rPr>
          <w:rFonts w:ascii="Calibri" w:hAnsi="Calibri" w:cs="Calibri"/>
        </w:rPr>
        <w:t xml:space="preserve">albo długotrwale nienależycie wykonywał, istotne zobowiązanie wynikające z wcześniejszej umowy w sprawie zamówienia publicznego </w:t>
      </w:r>
      <w:r w:rsidR="00C943B5">
        <w:rPr>
          <w:rFonts w:ascii="Calibri" w:hAnsi="Calibri" w:cs="Calibri"/>
        </w:rPr>
        <w:lastRenderedPageBreak/>
        <w:t xml:space="preserve">wobec Zamawiającego </w:t>
      </w:r>
      <w:r w:rsidR="00485D5C" w:rsidRPr="00485D5C">
        <w:rPr>
          <w:rFonts w:ascii="Calibri" w:hAnsi="Calibri" w:cs="Calibri"/>
        </w:rPr>
        <w:t>lub umowy koncesji, co doprowadziło do wypowiedzenia lub odstąpienia od umowy, odszkodowania, wykonania zastępczego lub realizacji uprawnień z tytułu rękojmi za wady</w:t>
      </w:r>
      <w:r w:rsidR="001F567F">
        <w:rPr>
          <w:rFonts w:ascii="Calibri" w:hAnsi="Calibri" w:cs="Calibri"/>
        </w:rPr>
        <w:t>;</w:t>
      </w:r>
    </w:p>
    <w:p w14:paraId="024AB861" w14:textId="77777777" w:rsidR="00B45D03" w:rsidRPr="00882F6F" w:rsidRDefault="00B45D03" w:rsidP="00E71309">
      <w:pPr>
        <w:pStyle w:val="paragraph"/>
        <w:numPr>
          <w:ilvl w:val="0"/>
          <w:numId w:val="3"/>
        </w:numPr>
        <w:shd w:val="clear" w:color="auto" w:fill="FFFFFF"/>
        <w:spacing w:before="0" w:beforeAutospacing="0" w:after="0" w:afterAutospacing="0"/>
        <w:jc w:val="both"/>
        <w:textAlignment w:val="baseline"/>
        <w:rPr>
          <w:rFonts w:asciiTheme="minorHAnsi" w:hAnsiTheme="minorHAnsi"/>
          <w:sz w:val="22"/>
          <w:szCs w:val="22"/>
        </w:rPr>
      </w:pPr>
      <w:r>
        <w:rPr>
          <w:rStyle w:val="eop"/>
          <w:rFonts w:asciiTheme="minorHAnsi" w:hAnsiTheme="minorHAnsi"/>
          <w:sz w:val="22"/>
          <w:szCs w:val="22"/>
        </w:rPr>
        <w:t>Nie podlegać wykluczeniu na podstawie art. 7 ust. 1 ustawy z dnia 13 kwietnia 2022 r. o szczególnych rozwiązaniach w zakresie przeciwdziałania wspieraniu agresji na Ukrainę oraz służących ochronie bezpieczeństwa narodowego  ( przesłanki obligatoryjne)</w:t>
      </w:r>
    </w:p>
    <w:p w14:paraId="07900B5A" w14:textId="77777777" w:rsidR="00574B4E" w:rsidRDefault="000E328A" w:rsidP="00574B4E">
      <w:pPr>
        <w:pStyle w:val="paragraph"/>
        <w:numPr>
          <w:ilvl w:val="0"/>
          <w:numId w:val="3"/>
        </w:numPr>
        <w:shd w:val="clear" w:color="auto" w:fill="FFFFFF"/>
        <w:spacing w:before="0" w:beforeAutospacing="0" w:after="0" w:afterAutospacing="0"/>
        <w:jc w:val="both"/>
        <w:textAlignment w:val="baseline"/>
        <w:rPr>
          <w:rStyle w:val="eop"/>
          <w:rFonts w:asciiTheme="minorHAnsi" w:hAnsiTheme="minorHAnsi"/>
          <w:sz w:val="22"/>
          <w:szCs w:val="22"/>
        </w:rPr>
      </w:pPr>
      <w:r w:rsidRPr="00882F6F">
        <w:rPr>
          <w:rStyle w:val="normaltextrun"/>
          <w:rFonts w:asciiTheme="minorHAnsi" w:hAnsiTheme="minorHAnsi"/>
          <w:sz w:val="22"/>
          <w:szCs w:val="22"/>
        </w:rPr>
        <w:t>Zaakceptować bez zastrzeżeń wszystkie warunki niniejszego Zapytania.</w:t>
      </w:r>
      <w:r w:rsidRPr="00882F6F">
        <w:rPr>
          <w:rStyle w:val="eop"/>
          <w:rFonts w:asciiTheme="minorHAnsi" w:hAnsiTheme="minorHAnsi"/>
          <w:sz w:val="22"/>
          <w:szCs w:val="22"/>
        </w:rPr>
        <w:t> </w:t>
      </w:r>
    </w:p>
    <w:p w14:paraId="3C103252" w14:textId="77777777" w:rsidR="00574B4E" w:rsidRPr="00574B4E" w:rsidRDefault="000E328A" w:rsidP="00574B4E">
      <w:pPr>
        <w:pStyle w:val="paragraph"/>
        <w:numPr>
          <w:ilvl w:val="0"/>
          <w:numId w:val="3"/>
        </w:numPr>
        <w:shd w:val="clear" w:color="auto" w:fill="FFFFFF"/>
        <w:spacing w:before="0" w:beforeAutospacing="0" w:after="0" w:afterAutospacing="0"/>
        <w:jc w:val="both"/>
        <w:textAlignment w:val="baseline"/>
        <w:rPr>
          <w:rStyle w:val="normaltextrun"/>
          <w:rFonts w:asciiTheme="minorHAnsi" w:hAnsiTheme="minorHAnsi"/>
          <w:b/>
        </w:rPr>
      </w:pPr>
      <w:r w:rsidRPr="00574B4E">
        <w:rPr>
          <w:rStyle w:val="normaltextrun"/>
          <w:rFonts w:asciiTheme="minorHAnsi" w:hAnsiTheme="minorHAnsi"/>
          <w:sz w:val="22"/>
          <w:szCs w:val="22"/>
        </w:rPr>
        <w:t>Posiadać niezbędną wiedzę i doświadczenie oraz dysponować potencjałem technicznym </w:t>
      </w:r>
      <w:r w:rsidRPr="00574B4E">
        <w:rPr>
          <w:rStyle w:val="normaltextrun"/>
          <w:rFonts w:asciiTheme="minorHAnsi" w:hAnsiTheme="minorHAnsi"/>
        </w:rPr>
        <w:t> </w:t>
      </w:r>
      <w:r w:rsidRPr="00574B4E">
        <w:rPr>
          <w:rStyle w:val="normaltextrun"/>
          <w:rFonts w:asciiTheme="minorHAnsi" w:hAnsiTheme="minorHAnsi"/>
        </w:rPr>
        <w:br/>
      </w:r>
      <w:r w:rsidRPr="00574B4E">
        <w:rPr>
          <w:rStyle w:val="normaltextrun"/>
          <w:rFonts w:asciiTheme="minorHAnsi" w:hAnsiTheme="minorHAnsi"/>
          <w:sz w:val="22"/>
          <w:szCs w:val="22"/>
        </w:rPr>
        <w:t xml:space="preserve">i osobami zdolnymi do należytego i terminowego wykonania zamówienia: </w:t>
      </w:r>
      <w:r w:rsidR="00574B4E" w:rsidRPr="003E75D7">
        <w:rPr>
          <w:rStyle w:val="normaltextrun"/>
          <w:rFonts w:asciiTheme="minorHAnsi" w:hAnsiTheme="minorHAnsi"/>
          <w:sz w:val="22"/>
          <w:szCs w:val="22"/>
        </w:rPr>
        <w:t>Zespół realizujący przedmiot zamówienia musi składać się z osób posiadających uprawnienia określone przepisami ustawy z dnia 7 lipca 1994 r. Prawo budowlane do projektowania w branżach koniecznych do prawidłowej realizacji zadania.</w:t>
      </w:r>
    </w:p>
    <w:p w14:paraId="54674E38" w14:textId="77777777" w:rsidR="000E328A" w:rsidRPr="00882F6F" w:rsidRDefault="000E328A" w:rsidP="00E71309">
      <w:pPr>
        <w:pStyle w:val="paragraph"/>
        <w:numPr>
          <w:ilvl w:val="0"/>
          <w:numId w:val="3"/>
        </w:numPr>
        <w:shd w:val="clear" w:color="auto" w:fill="FFFFFF"/>
        <w:spacing w:before="0" w:beforeAutospacing="0" w:after="0" w:afterAutospacing="0"/>
        <w:jc w:val="both"/>
        <w:textAlignment w:val="baseline"/>
        <w:rPr>
          <w:rFonts w:asciiTheme="minorHAnsi" w:hAnsiTheme="minorHAnsi"/>
          <w:sz w:val="22"/>
          <w:szCs w:val="22"/>
        </w:rPr>
      </w:pPr>
      <w:r w:rsidRPr="00882F6F">
        <w:rPr>
          <w:rFonts w:asciiTheme="minorHAnsi" w:hAnsiTheme="minorHAnsi"/>
          <w:color w:val="000000" w:themeColor="text1"/>
          <w:sz w:val="22"/>
          <w:szCs w:val="22"/>
        </w:rPr>
        <w:t>z</w:t>
      </w:r>
      <w:r w:rsidRPr="00882F6F">
        <w:rPr>
          <w:rStyle w:val="normaltextrun"/>
          <w:rFonts w:asciiTheme="minorHAnsi" w:hAnsiTheme="minorHAnsi"/>
          <w:sz w:val="22"/>
          <w:szCs w:val="22"/>
        </w:rPr>
        <w:t>najdować się w sytuacji ekonomicznej i finansowej umożliwiającej wykonanie całości zamówienia.</w:t>
      </w:r>
      <w:r w:rsidRPr="00882F6F">
        <w:rPr>
          <w:rStyle w:val="eop"/>
          <w:rFonts w:asciiTheme="minorHAnsi" w:hAnsiTheme="minorHAnsi"/>
          <w:sz w:val="22"/>
          <w:szCs w:val="22"/>
        </w:rPr>
        <w:t> </w:t>
      </w:r>
    </w:p>
    <w:p w14:paraId="1A308E1E" w14:textId="77777777" w:rsidR="000E328A" w:rsidRPr="00882F6F" w:rsidRDefault="000E328A" w:rsidP="000E328A">
      <w:pPr>
        <w:pStyle w:val="paragraph"/>
        <w:shd w:val="clear" w:color="auto" w:fill="FFFFFF"/>
        <w:spacing w:before="0" w:beforeAutospacing="0" w:after="0" w:afterAutospacing="0"/>
        <w:ind w:left="1005"/>
        <w:jc w:val="both"/>
        <w:textAlignment w:val="baseline"/>
        <w:rPr>
          <w:rFonts w:asciiTheme="minorHAnsi" w:hAnsiTheme="minorHAns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592917A2" w14:textId="77777777" w:rsidTr="003D4388">
        <w:tc>
          <w:tcPr>
            <w:tcW w:w="9599" w:type="dxa"/>
            <w:shd w:val="clear" w:color="auto" w:fill="F2F2F2" w:themeFill="background1" w:themeFillShade="F2"/>
          </w:tcPr>
          <w:p w14:paraId="53C8CB38" w14:textId="77777777" w:rsidR="003D4388" w:rsidRPr="00150FDE" w:rsidRDefault="000E328A" w:rsidP="00150FDE">
            <w:pPr>
              <w:pStyle w:val="Akapitzlist"/>
              <w:numPr>
                <w:ilvl w:val="0"/>
                <w:numId w:val="29"/>
              </w:numPr>
              <w:spacing w:line="276" w:lineRule="auto"/>
              <w:jc w:val="both"/>
              <w:rPr>
                <w:rFonts w:asciiTheme="minorHAnsi" w:hAnsiTheme="minorHAnsi"/>
                <w:b/>
              </w:rPr>
            </w:pPr>
            <w:r w:rsidRPr="00150FDE">
              <w:rPr>
                <w:rFonts w:asciiTheme="minorHAnsi" w:hAnsiTheme="minorHAnsi"/>
                <w:b/>
              </w:rPr>
              <w:t>Ocena ofert.</w:t>
            </w:r>
          </w:p>
        </w:tc>
      </w:tr>
    </w:tbl>
    <w:p w14:paraId="187C7819" w14:textId="77777777" w:rsidR="000E328A" w:rsidRPr="00882F6F" w:rsidRDefault="000E328A" w:rsidP="00B45D03">
      <w:pPr>
        <w:pStyle w:val="paragraph"/>
        <w:numPr>
          <w:ilvl w:val="0"/>
          <w:numId w:val="5"/>
        </w:numPr>
        <w:tabs>
          <w:tab w:val="clear" w:pos="720"/>
          <w:tab w:val="num" w:pos="284"/>
          <w:tab w:val="left" w:pos="567"/>
        </w:tabs>
        <w:spacing w:before="0" w:beforeAutospacing="0" w:after="0" w:afterAutospacing="0"/>
        <w:ind w:left="567"/>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Ocenie według poniższych kryteriów będą podlegać tylko ofert</w:t>
      </w:r>
      <w:r w:rsidR="00B45D03">
        <w:rPr>
          <w:rStyle w:val="normaltextrun"/>
          <w:rFonts w:asciiTheme="minorHAnsi" w:hAnsiTheme="minorHAnsi"/>
          <w:color w:val="000000"/>
          <w:sz w:val="22"/>
          <w:szCs w:val="22"/>
        </w:rPr>
        <w:t xml:space="preserve">y nieodrzucone oraz spełniające </w:t>
      </w:r>
      <w:r w:rsidRPr="00882F6F">
        <w:rPr>
          <w:rStyle w:val="normaltextrun"/>
          <w:rFonts w:asciiTheme="minorHAnsi" w:hAnsiTheme="minorHAnsi"/>
          <w:color w:val="000000"/>
          <w:sz w:val="22"/>
          <w:szCs w:val="22"/>
        </w:rPr>
        <w:t>wszystkie wymogi formalne określone w zapytaniu ofertowym.</w:t>
      </w:r>
      <w:r w:rsidRPr="00882F6F">
        <w:rPr>
          <w:rStyle w:val="eop"/>
          <w:rFonts w:asciiTheme="minorHAnsi" w:hAnsiTheme="minorHAnsi"/>
          <w:color w:val="000000"/>
          <w:sz w:val="22"/>
          <w:szCs w:val="22"/>
        </w:rPr>
        <w:t> </w:t>
      </w:r>
    </w:p>
    <w:p w14:paraId="7A180D2D" w14:textId="77777777" w:rsidR="000E328A" w:rsidRPr="00882F6F" w:rsidRDefault="000E328A" w:rsidP="00E71309">
      <w:pPr>
        <w:pStyle w:val="paragraph"/>
        <w:numPr>
          <w:ilvl w:val="0"/>
          <w:numId w:val="5"/>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Ocena ofert zostanie przeprowadzona wyłącznie w oparciu o przedstawione poniżej kryteria:</w:t>
      </w:r>
      <w:r w:rsidRPr="00882F6F">
        <w:rPr>
          <w:rStyle w:val="eop"/>
          <w:rFonts w:asciiTheme="minorHAnsi" w:hAnsiTheme="minorHAnsi"/>
          <w:color w:val="000000"/>
          <w:sz w:val="22"/>
          <w:szCs w:val="22"/>
        </w:rPr>
        <w:t> </w:t>
      </w:r>
    </w:p>
    <w:p w14:paraId="07BE7D19" w14:textId="77777777" w:rsidR="000E328A" w:rsidRPr="004C7995" w:rsidRDefault="000E328A" w:rsidP="000E328A">
      <w:pPr>
        <w:pStyle w:val="paragraph"/>
        <w:spacing w:before="0" w:beforeAutospacing="0" w:after="0" w:afterAutospacing="0"/>
        <w:ind w:left="567" w:firstLine="14"/>
        <w:textAlignment w:val="baseline"/>
        <w:rPr>
          <w:rFonts w:asciiTheme="minorHAnsi" w:hAnsiTheme="minorHAnsi"/>
          <w:color w:val="000000" w:themeColor="text1"/>
          <w:sz w:val="22"/>
          <w:szCs w:val="22"/>
        </w:rPr>
      </w:pPr>
      <w:r w:rsidRPr="004C7995">
        <w:rPr>
          <w:rStyle w:val="normaltextrun"/>
          <w:rFonts w:asciiTheme="minorHAnsi" w:hAnsiTheme="minorHAnsi"/>
          <w:b/>
          <w:bCs/>
          <w:i/>
          <w:iCs/>
          <w:color w:val="000000" w:themeColor="text1"/>
          <w:sz w:val="22"/>
          <w:szCs w:val="22"/>
        </w:rPr>
        <w:t>Cena brutto za całość zamówienia – 100%</w:t>
      </w:r>
      <w:r w:rsidR="004C7995">
        <w:rPr>
          <w:rStyle w:val="normaltextrun"/>
          <w:rFonts w:asciiTheme="minorHAnsi" w:hAnsiTheme="minorHAnsi"/>
          <w:b/>
          <w:bCs/>
          <w:i/>
          <w:iCs/>
          <w:color w:val="000000" w:themeColor="text1"/>
          <w:sz w:val="22"/>
          <w:szCs w:val="22"/>
        </w:rPr>
        <w:t>.</w:t>
      </w:r>
    </w:p>
    <w:p w14:paraId="31D1E467" w14:textId="77777777" w:rsidR="00574B4E" w:rsidRPr="00574B4E" w:rsidRDefault="000E328A" w:rsidP="00E71309">
      <w:pPr>
        <w:pStyle w:val="paragraph"/>
        <w:numPr>
          <w:ilvl w:val="0"/>
          <w:numId w:val="6"/>
        </w:numPr>
        <w:spacing w:before="0" w:beforeAutospacing="0" w:after="0" w:afterAutospacing="0"/>
        <w:ind w:left="567" w:hanging="283"/>
        <w:jc w:val="both"/>
        <w:textAlignment w:val="baseline"/>
        <w:rPr>
          <w:rStyle w:val="normaltextrun"/>
          <w:rFonts w:asciiTheme="minorHAnsi" w:hAnsiTheme="minorHAnsi"/>
          <w:sz w:val="22"/>
          <w:szCs w:val="22"/>
        </w:rPr>
      </w:pPr>
      <w:r w:rsidRPr="00882F6F">
        <w:rPr>
          <w:rStyle w:val="normaltextrun"/>
          <w:rFonts w:asciiTheme="minorHAnsi" w:hAnsiTheme="minorHAnsi"/>
          <w:color w:val="000000"/>
          <w:sz w:val="22"/>
          <w:szCs w:val="22"/>
        </w:rPr>
        <w:t>Za najkorzystniejszą uznana zostanie oferta, która otrzyma najwyższą liczbę punktów</w:t>
      </w:r>
      <w:r w:rsidR="00574B4E">
        <w:rPr>
          <w:rStyle w:val="normaltextrun"/>
          <w:rFonts w:asciiTheme="minorHAnsi" w:hAnsiTheme="minorHAnsi"/>
          <w:color w:val="000000"/>
          <w:sz w:val="22"/>
          <w:szCs w:val="22"/>
        </w:rPr>
        <w:t xml:space="preserve"> wynikającą </w:t>
      </w:r>
      <w:r w:rsidR="004C7995">
        <w:rPr>
          <w:rStyle w:val="normaltextrun"/>
          <w:rFonts w:asciiTheme="minorHAnsi" w:hAnsiTheme="minorHAnsi"/>
          <w:color w:val="000000"/>
          <w:sz w:val="22"/>
          <w:szCs w:val="22"/>
        </w:rPr>
        <w:br/>
      </w:r>
      <w:r w:rsidR="00574B4E">
        <w:rPr>
          <w:rStyle w:val="normaltextrun"/>
          <w:rFonts w:asciiTheme="minorHAnsi" w:hAnsiTheme="minorHAnsi"/>
          <w:color w:val="000000"/>
          <w:sz w:val="22"/>
          <w:szCs w:val="22"/>
        </w:rPr>
        <w:t>z działania:</w:t>
      </w:r>
    </w:p>
    <w:p w14:paraId="5C33FF5C" w14:textId="77777777" w:rsidR="00574B4E" w:rsidRDefault="00574B4E" w:rsidP="00574B4E">
      <w:pPr>
        <w:pStyle w:val="paragraph"/>
        <w:spacing w:before="0" w:beforeAutospacing="0" w:after="0" w:afterAutospacing="0"/>
        <w:ind w:left="567"/>
        <w:jc w:val="both"/>
        <w:textAlignment w:val="baseline"/>
        <w:rPr>
          <w:rStyle w:val="eop"/>
          <w:rFonts w:asciiTheme="minorHAnsi" w:hAnsiTheme="minorHAnsi"/>
          <w:color w:val="000000"/>
          <w:sz w:val="22"/>
          <w:szCs w:val="22"/>
        </w:rPr>
      </w:pPr>
      <w:r>
        <w:rPr>
          <w:rStyle w:val="eop"/>
          <w:rFonts w:asciiTheme="minorHAnsi" w:hAnsiTheme="minorHAnsi"/>
          <w:color w:val="000000"/>
          <w:sz w:val="22"/>
          <w:szCs w:val="22"/>
        </w:rPr>
        <w:t>C</w:t>
      </w:r>
      <w:r w:rsidR="004C7995">
        <w:rPr>
          <w:rStyle w:val="eop"/>
          <w:rFonts w:asciiTheme="minorHAnsi" w:hAnsiTheme="minorHAnsi"/>
          <w:color w:val="000000"/>
          <w:sz w:val="22"/>
          <w:szCs w:val="22"/>
        </w:rPr>
        <w:t xml:space="preserve"> = C</w:t>
      </w:r>
      <w:r w:rsidR="004C7995" w:rsidRPr="004C7995">
        <w:rPr>
          <w:rStyle w:val="eop"/>
          <w:rFonts w:asciiTheme="minorHAnsi" w:hAnsiTheme="minorHAnsi"/>
          <w:color w:val="000000"/>
          <w:sz w:val="22"/>
          <w:szCs w:val="22"/>
          <w:vertAlign w:val="subscript"/>
        </w:rPr>
        <w:t>min</w:t>
      </w:r>
      <w:r w:rsidR="004C7995">
        <w:rPr>
          <w:rStyle w:val="eop"/>
          <w:rFonts w:asciiTheme="minorHAnsi" w:hAnsiTheme="minorHAnsi"/>
          <w:color w:val="000000"/>
          <w:sz w:val="22"/>
          <w:szCs w:val="22"/>
        </w:rPr>
        <w:t>/C</w:t>
      </w:r>
      <w:r w:rsidR="004C7995" w:rsidRPr="004C7995">
        <w:rPr>
          <w:rStyle w:val="eop"/>
          <w:rFonts w:asciiTheme="minorHAnsi" w:hAnsiTheme="minorHAnsi"/>
          <w:color w:val="000000"/>
          <w:sz w:val="22"/>
          <w:szCs w:val="22"/>
          <w:vertAlign w:val="subscript"/>
        </w:rPr>
        <w:t>bad</w:t>
      </w:r>
      <w:r w:rsidR="004C7995">
        <w:rPr>
          <w:rStyle w:val="eop"/>
          <w:rFonts w:asciiTheme="minorHAnsi" w:hAnsiTheme="minorHAnsi"/>
          <w:color w:val="000000"/>
          <w:sz w:val="22"/>
          <w:szCs w:val="22"/>
        </w:rPr>
        <w:t xml:space="preserve"> x 100</w:t>
      </w:r>
    </w:p>
    <w:p w14:paraId="51D85240" w14:textId="77777777" w:rsidR="004C7995" w:rsidRDefault="004C7995" w:rsidP="004C7995">
      <w:pPr>
        <w:pStyle w:val="paragraph"/>
        <w:spacing w:before="0" w:beforeAutospacing="0" w:after="0" w:afterAutospacing="0"/>
        <w:ind w:left="567"/>
        <w:jc w:val="both"/>
        <w:textAlignment w:val="baseline"/>
        <w:rPr>
          <w:rStyle w:val="eop"/>
          <w:rFonts w:asciiTheme="minorHAnsi" w:hAnsiTheme="minorHAnsi"/>
          <w:color w:val="000000"/>
          <w:sz w:val="22"/>
          <w:szCs w:val="22"/>
        </w:rPr>
      </w:pPr>
      <w:r>
        <w:rPr>
          <w:rStyle w:val="eop"/>
          <w:rFonts w:asciiTheme="minorHAnsi" w:hAnsiTheme="minorHAnsi"/>
          <w:color w:val="000000"/>
          <w:sz w:val="22"/>
          <w:szCs w:val="22"/>
        </w:rPr>
        <w:t>gdzie:</w:t>
      </w:r>
    </w:p>
    <w:p w14:paraId="72D83551" w14:textId="77777777" w:rsidR="004C7995" w:rsidRPr="000743DD" w:rsidRDefault="004C7995" w:rsidP="004C7995">
      <w:pPr>
        <w:pStyle w:val="Akapitzlist"/>
        <w:spacing w:after="40"/>
        <w:ind w:left="851" w:hanging="284"/>
        <w:jc w:val="both"/>
        <w:rPr>
          <w:rFonts w:asciiTheme="minorHAnsi" w:hAnsiTheme="minorHAnsi" w:cstheme="minorHAnsi"/>
        </w:rPr>
      </w:pPr>
      <w:r w:rsidRPr="000743DD">
        <w:rPr>
          <w:rFonts w:asciiTheme="minorHAnsi" w:hAnsiTheme="minorHAnsi" w:cstheme="minorHAnsi"/>
        </w:rPr>
        <w:t xml:space="preserve">C </w:t>
      </w:r>
      <w:r w:rsidRPr="000743DD">
        <w:rPr>
          <w:rFonts w:asciiTheme="minorHAnsi" w:hAnsiTheme="minorHAnsi" w:cstheme="minorHAnsi"/>
        </w:rPr>
        <w:tab/>
        <w:t>- liczba punktów jakie otrzyma oferta za kryterium „cena”,</w:t>
      </w:r>
    </w:p>
    <w:p w14:paraId="6B825CFC" w14:textId="77777777" w:rsidR="004C7995" w:rsidRPr="000743DD" w:rsidRDefault="004C7995" w:rsidP="004C7995">
      <w:pPr>
        <w:pStyle w:val="Akapitzlist"/>
        <w:spacing w:after="40"/>
        <w:ind w:left="851" w:hanging="284"/>
        <w:jc w:val="both"/>
        <w:rPr>
          <w:rFonts w:asciiTheme="minorHAnsi" w:hAnsiTheme="minorHAnsi" w:cstheme="minorHAnsi"/>
        </w:rPr>
      </w:pPr>
      <w:r>
        <w:rPr>
          <w:rFonts w:asciiTheme="minorHAnsi" w:hAnsiTheme="minorHAnsi" w:cstheme="minorHAnsi"/>
        </w:rPr>
        <w:t>C</w:t>
      </w:r>
      <w:r w:rsidRPr="004C7995">
        <w:rPr>
          <w:rFonts w:asciiTheme="minorHAnsi" w:hAnsiTheme="minorHAnsi" w:cstheme="minorHAnsi"/>
          <w:vertAlign w:val="subscript"/>
        </w:rPr>
        <w:t>min</w:t>
      </w:r>
      <w:r>
        <w:rPr>
          <w:rFonts w:asciiTheme="minorHAnsi" w:hAnsiTheme="minorHAnsi" w:cstheme="minorHAnsi"/>
        </w:rPr>
        <w:t xml:space="preserve"> </w:t>
      </w:r>
      <w:r w:rsidRPr="000743DD">
        <w:rPr>
          <w:rFonts w:asciiTheme="minorHAnsi" w:hAnsiTheme="minorHAnsi" w:cstheme="minorHAnsi"/>
        </w:rPr>
        <w:t>-</w:t>
      </w:r>
      <w:r w:rsidRPr="000743DD">
        <w:rPr>
          <w:rFonts w:asciiTheme="minorHAnsi" w:hAnsiTheme="minorHAnsi" w:cstheme="minorHAnsi"/>
          <w:vertAlign w:val="subscript"/>
        </w:rPr>
        <w:t xml:space="preserve"> </w:t>
      </w:r>
      <w:r w:rsidRPr="000743DD">
        <w:rPr>
          <w:rFonts w:asciiTheme="minorHAnsi" w:hAnsiTheme="minorHAnsi" w:cstheme="minorHAnsi"/>
        </w:rPr>
        <w:t>najniższa cena spośród wszystkich ważnych i nieodrzuconych ofert,</w:t>
      </w:r>
    </w:p>
    <w:p w14:paraId="0336136E" w14:textId="77777777" w:rsidR="004C7995" w:rsidRPr="000743DD" w:rsidRDefault="004C7995" w:rsidP="004C7995">
      <w:pPr>
        <w:pStyle w:val="Akapitzlist"/>
        <w:spacing w:after="40"/>
        <w:ind w:left="851" w:hanging="284"/>
        <w:jc w:val="both"/>
        <w:rPr>
          <w:rFonts w:asciiTheme="minorHAnsi" w:hAnsiTheme="minorHAnsi" w:cstheme="minorHAnsi"/>
        </w:rPr>
      </w:pPr>
      <w:r>
        <w:rPr>
          <w:rFonts w:asciiTheme="minorHAnsi" w:hAnsiTheme="minorHAnsi" w:cstheme="minorHAnsi"/>
        </w:rPr>
        <w:t>C</w:t>
      </w:r>
      <w:r w:rsidRPr="004C7995">
        <w:rPr>
          <w:rFonts w:asciiTheme="minorHAnsi" w:hAnsiTheme="minorHAnsi" w:cstheme="minorHAnsi"/>
          <w:vertAlign w:val="subscript"/>
        </w:rPr>
        <w:t>bad</w:t>
      </w:r>
      <w:r>
        <w:rPr>
          <w:rFonts w:asciiTheme="minorHAnsi" w:hAnsiTheme="minorHAnsi" w:cstheme="minorHAnsi"/>
        </w:rPr>
        <w:t xml:space="preserve"> </w:t>
      </w:r>
      <w:r w:rsidRPr="000743DD">
        <w:rPr>
          <w:rFonts w:asciiTheme="minorHAnsi" w:hAnsiTheme="minorHAnsi" w:cstheme="minorHAnsi"/>
        </w:rPr>
        <w:t>- cena oferty badanej spośród wszystkich ważnych i nieodrzuconych ofert.</w:t>
      </w:r>
    </w:p>
    <w:p w14:paraId="4C941B62" w14:textId="77777777" w:rsidR="000E328A" w:rsidRDefault="000E328A" w:rsidP="00DE157C">
      <w:pPr>
        <w:pStyle w:val="paragraph"/>
        <w:spacing w:before="0" w:beforeAutospacing="0" w:after="0" w:afterAutospacing="0"/>
        <w:ind w:left="567"/>
        <w:jc w:val="both"/>
        <w:textAlignment w:val="baseline"/>
        <w:rPr>
          <w:rStyle w:val="eop"/>
          <w:rFonts w:asciiTheme="minorHAnsi" w:hAnsiTheme="minorHAnsi"/>
          <w:color w:val="000000"/>
          <w:sz w:val="22"/>
          <w:szCs w:val="22"/>
        </w:rPr>
      </w:pPr>
      <w:r w:rsidRPr="00882F6F">
        <w:rPr>
          <w:rStyle w:val="eop"/>
          <w:rFonts w:asciiTheme="minorHAnsi" w:hAnsiTheme="minorHAnsi"/>
          <w:color w:val="000000"/>
          <w:sz w:val="22"/>
          <w:szCs w:val="22"/>
        </w:rPr>
        <w:t> </w:t>
      </w:r>
      <w:r w:rsidRPr="00882F6F">
        <w:rPr>
          <w:rStyle w:val="normaltextrun"/>
          <w:rFonts w:asciiTheme="minorHAnsi" w:hAnsiTheme="minorHAnsi"/>
          <w:color w:val="000000"/>
          <w:sz w:val="22"/>
          <w:szCs w:val="22"/>
        </w:rPr>
        <w:t>Maksymalna liczba punktów, jaką może uzyskać oceniana oferta to 100 pkt.</w:t>
      </w:r>
      <w:r w:rsidRPr="00882F6F">
        <w:rPr>
          <w:rStyle w:val="eop"/>
          <w:rFonts w:asciiTheme="minorHAnsi" w:hAnsiTheme="minorHAnsi"/>
          <w:color w:val="000000"/>
          <w:sz w:val="22"/>
          <w:szCs w:val="22"/>
        </w:rPr>
        <w:t> </w:t>
      </w:r>
    </w:p>
    <w:p w14:paraId="68EB4FD3" w14:textId="77777777" w:rsidR="00B45D03" w:rsidRPr="00882F6F" w:rsidRDefault="00B45D03" w:rsidP="00B45D03">
      <w:pPr>
        <w:pStyle w:val="paragraph"/>
        <w:numPr>
          <w:ilvl w:val="0"/>
          <w:numId w:val="6"/>
        </w:numPr>
        <w:tabs>
          <w:tab w:val="clear" w:pos="720"/>
          <w:tab w:val="num" w:pos="284"/>
          <w:tab w:val="left" w:pos="567"/>
          <w:tab w:val="left" w:pos="709"/>
        </w:tabs>
        <w:spacing w:before="0" w:beforeAutospacing="0" w:after="0" w:afterAutospacing="0"/>
        <w:ind w:left="284" w:firstLine="0"/>
        <w:jc w:val="both"/>
        <w:textAlignment w:val="baseline"/>
        <w:rPr>
          <w:rFonts w:asciiTheme="minorHAnsi" w:hAnsiTheme="minorHAnsi"/>
          <w:sz w:val="22"/>
          <w:szCs w:val="22"/>
        </w:rPr>
      </w:pPr>
      <w:r>
        <w:rPr>
          <w:rStyle w:val="eop"/>
          <w:rFonts w:asciiTheme="minorHAnsi" w:hAnsiTheme="minorHAnsi"/>
          <w:color w:val="000000"/>
          <w:sz w:val="22"/>
          <w:szCs w:val="22"/>
        </w:rPr>
        <w:t>Maksymalna liczba punktów, jaką może uzyskać oceniana oferta to 100 pkt.</w:t>
      </w:r>
    </w:p>
    <w:p w14:paraId="26623E9A" w14:textId="77777777" w:rsidR="000E328A" w:rsidRPr="00882F6F" w:rsidRDefault="000E328A" w:rsidP="00E71309">
      <w:pPr>
        <w:pStyle w:val="paragraph"/>
        <w:numPr>
          <w:ilvl w:val="0"/>
          <w:numId w:val="6"/>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Przyjmuje się, że 1% = 1 pkt.</w:t>
      </w:r>
      <w:r w:rsidRPr="00882F6F">
        <w:rPr>
          <w:rStyle w:val="eop"/>
          <w:rFonts w:asciiTheme="minorHAnsi" w:hAnsiTheme="minorHAnsi"/>
          <w:color w:val="000000"/>
          <w:sz w:val="22"/>
          <w:szCs w:val="22"/>
        </w:rPr>
        <w:t> </w:t>
      </w:r>
    </w:p>
    <w:p w14:paraId="22085178" w14:textId="77777777" w:rsidR="000E328A" w:rsidRPr="00882F6F" w:rsidRDefault="000E328A" w:rsidP="00E71309">
      <w:pPr>
        <w:pStyle w:val="paragraph"/>
        <w:numPr>
          <w:ilvl w:val="0"/>
          <w:numId w:val="6"/>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Jeżeli nie będzie można dokonać wyboru oferty najkorzystniejszej ze względu na to, że dwie lub więcej ofert przedstawia taki sam bilans ceny i pozostałych kryteriów, Zamawiający za najkorzystniejszą uzna ofertę </w:t>
      </w:r>
      <w:r w:rsidRPr="00882F6F">
        <w:rPr>
          <w:rStyle w:val="scxw266608906"/>
          <w:rFonts w:asciiTheme="minorHAnsi" w:hAnsiTheme="minorHAnsi"/>
          <w:color w:val="000000"/>
          <w:sz w:val="22"/>
          <w:szCs w:val="22"/>
        </w:rPr>
        <w:t> </w:t>
      </w:r>
      <w:r w:rsidRPr="00882F6F">
        <w:rPr>
          <w:rStyle w:val="normaltextrun"/>
          <w:rFonts w:asciiTheme="minorHAnsi" w:hAnsiTheme="minorHAnsi"/>
          <w:color w:val="000000"/>
          <w:sz w:val="22"/>
          <w:szCs w:val="22"/>
        </w:rPr>
        <w:t>z niższą ceną. Jeżeli nie można wybrać najkorzystniejszej oferty z uwagi na to, że zostały złożone oferty o takiej samej cenie, Zamawiający może wezwać Wykonawców, którzy złożyli te oferty, do złożenia w terminie określonym przez Zamawiającego ofert dodatkowych (ceny brutto). Wykonawcy, składając oferty dodatkowe, nie mogą zaoferować cen wyższych niż zaoferowane w złożonych ofertach.</w:t>
      </w:r>
      <w:r w:rsidRPr="00882F6F">
        <w:rPr>
          <w:rStyle w:val="eop"/>
          <w:rFonts w:asciiTheme="minorHAnsi" w:hAnsiTheme="minorHAnsi"/>
          <w:color w:val="000000"/>
          <w:sz w:val="22"/>
          <w:szCs w:val="22"/>
        </w:rPr>
        <w:t> </w:t>
      </w:r>
    </w:p>
    <w:p w14:paraId="342A32EC" w14:textId="77777777" w:rsidR="000E328A" w:rsidRPr="009265DF" w:rsidRDefault="000E328A" w:rsidP="00E71309">
      <w:pPr>
        <w:pStyle w:val="paragraph"/>
        <w:numPr>
          <w:ilvl w:val="0"/>
          <w:numId w:val="6"/>
        </w:numPr>
        <w:spacing w:before="0" w:beforeAutospacing="0" w:after="0" w:afterAutospacing="0"/>
        <w:ind w:left="567" w:hanging="283"/>
        <w:jc w:val="both"/>
        <w:textAlignment w:val="baseline"/>
        <w:rPr>
          <w:rStyle w:val="eop"/>
          <w:rFonts w:asciiTheme="minorHAnsi" w:hAnsiTheme="minorHAnsi"/>
          <w:sz w:val="22"/>
          <w:szCs w:val="22"/>
        </w:rPr>
      </w:pPr>
      <w:r w:rsidRPr="00882F6F">
        <w:rPr>
          <w:rStyle w:val="normaltextrun"/>
          <w:rFonts w:asciiTheme="minorHAnsi" w:hAnsiTheme="minorHAnsi"/>
          <w:color w:val="000000"/>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82F6F">
        <w:rPr>
          <w:rStyle w:val="eop"/>
          <w:rFonts w:asciiTheme="minorHAnsi" w:hAnsiTheme="minorHAnsi"/>
          <w:color w:val="000000"/>
          <w:sz w:val="22"/>
          <w:szCs w:val="22"/>
        </w:rPr>
        <w:t> </w:t>
      </w:r>
    </w:p>
    <w:p w14:paraId="51F068C4" w14:textId="77777777" w:rsidR="003D4388" w:rsidRPr="00882F6F" w:rsidRDefault="003D4388" w:rsidP="003D4388">
      <w:pPr>
        <w:spacing w:line="276" w:lineRule="auto"/>
        <w:jc w:val="both"/>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29AF65CC" w14:textId="77777777" w:rsidTr="003D4388">
        <w:tc>
          <w:tcPr>
            <w:tcW w:w="9599" w:type="dxa"/>
            <w:shd w:val="clear" w:color="auto" w:fill="F2F2F2" w:themeFill="background1" w:themeFillShade="F2"/>
          </w:tcPr>
          <w:p w14:paraId="0EF009AA" w14:textId="77777777" w:rsidR="003D4388" w:rsidRPr="00D2169A" w:rsidRDefault="000E328A" w:rsidP="00150FDE">
            <w:pPr>
              <w:pStyle w:val="Akapitzlist"/>
              <w:numPr>
                <w:ilvl w:val="0"/>
                <w:numId w:val="29"/>
              </w:numPr>
              <w:spacing w:line="276" w:lineRule="auto"/>
              <w:ind w:left="297" w:hanging="283"/>
              <w:jc w:val="both"/>
              <w:rPr>
                <w:rFonts w:asciiTheme="minorHAnsi" w:hAnsiTheme="minorHAnsi"/>
                <w:b/>
              </w:rPr>
            </w:pPr>
            <w:r w:rsidRPr="00D2169A">
              <w:rPr>
                <w:rFonts w:asciiTheme="minorHAnsi" w:hAnsiTheme="minorHAnsi"/>
                <w:b/>
              </w:rPr>
              <w:t>Wykaz dokumentów składanych wraz z ofertą.</w:t>
            </w:r>
          </w:p>
        </w:tc>
      </w:tr>
    </w:tbl>
    <w:p w14:paraId="48E10EF0" w14:textId="77777777" w:rsidR="000E328A" w:rsidRPr="00882F6F" w:rsidRDefault="000E328A" w:rsidP="00F00F39">
      <w:pPr>
        <w:pStyle w:val="paragraph"/>
        <w:numPr>
          <w:ilvl w:val="0"/>
          <w:numId w:val="33"/>
        </w:numPr>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b/>
          <w:bCs/>
          <w:sz w:val="22"/>
          <w:szCs w:val="22"/>
        </w:rPr>
        <w:t>Wykaz dokumentów składających się na ofertę:</w:t>
      </w:r>
      <w:r w:rsidRPr="00882F6F">
        <w:rPr>
          <w:rStyle w:val="eop"/>
          <w:rFonts w:asciiTheme="minorHAnsi" w:hAnsiTheme="minorHAnsi"/>
          <w:sz w:val="22"/>
          <w:szCs w:val="22"/>
        </w:rPr>
        <w:t> </w:t>
      </w:r>
    </w:p>
    <w:p w14:paraId="7D06E021" w14:textId="77777777" w:rsidR="000E328A" w:rsidRPr="00882F6F" w:rsidRDefault="000E328A" w:rsidP="00E71309">
      <w:pPr>
        <w:pStyle w:val="paragraph"/>
        <w:numPr>
          <w:ilvl w:val="0"/>
          <w:numId w:val="9"/>
        </w:numPr>
        <w:shd w:val="clear" w:color="auto" w:fill="FFFFFF"/>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sz w:val="22"/>
          <w:szCs w:val="22"/>
        </w:rPr>
        <w:t>Wypełniony i podpisany Formularz ofertowy stanowiący Załącznik nr </w:t>
      </w:r>
      <w:r w:rsidR="003E75D7">
        <w:rPr>
          <w:rStyle w:val="normaltextrun"/>
          <w:rFonts w:asciiTheme="minorHAnsi" w:hAnsiTheme="minorHAnsi"/>
          <w:sz w:val="22"/>
          <w:szCs w:val="22"/>
        </w:rPr>
        <w:t>2</w:t>
      </w:r>
      <w:r w:rsidR="004C7995">
        <w:rPr>
          <w:rStyle w:val="normaltextrun"/>
          <w:rFonts w:asciiTheme="minorHAnsi" w:hAnsiTheme="minorHAnsi"/>
          <w:sz w:val="22"/>
          <w:szCs w:val="22"/>
        </w:rPr>
        <w:t xml:space="preserve"> </w:t>
      </w:r>
      <w:r w:rsidRPr="00882F6F">
        <w:rPr>
          <w:rStyle w:val="normaltextrun"/>
          <w:rFonts w:asciiTheme="minorHAnsi" w:hAnsiTheme="minorHAnsi"/>
          <w:sz w:val="22"/>
          <w:szCs w:val="22"/>
        </w:rPr>
        <w:t>do Zapytania ofertowego, </w:t>
      </w:r>
      <w:r w:rsidRPr="00882F6F">
        <w:rPr>
          <w:rStyle w:val="scxw194260021"/>
          <w:rFonts w:asciiTheme="minorHAnsi" w:hAnsiTheme="minorHAnsi"/>
          <w:sz w:val="22"/>
          <w:szCs w:val="22"/>
        </w:rPr>
        <w:t> </w:t>
      </w:r>
      <w:r w:rsidRPr="00882F6F">
        <w:rPr>
          <w:rFonts w:asciiTheme="minorHAnsi" w:hAnsiTheme="minorHAnsi"/>
          <w:sz w:val="22"/>
          <w:szCs w:val="22"/>
        </w:rPr>
        <w:br/>
      </w:r>
      <w:r w:rsidRPr="00882F6F">
        <w:rPr>
          <w:rStyle w:val="normaltextrun"/>
          <w:rFonts w:asciiTheme="minorHAnsi" w:hAnsiTheme="minorHAnsi"/>
          <w:sz w:val="22"/>
          <w:szCs w:val="22"/>
        </w:rPr>
        <w:t>w którym znajduje się m.in. </w:t>
      </w:r>
      <w:r w:rsidRPr="00882F6F">
        <w:rPr>
          <w:rStyle w:val="normaltextrun"/>
          <w:rFonts w:asciiTheme="minorHAnsi" w:hAnsiTheme="minorHAnsi"/>
          <w:bCs/>
          <w:sz w:val="22"/>
          <w:szCs w:val="22"/>
        </w:rPr>
        <w:t>wycena całego zamówienia z dokładności</w:t>
      </w:r>
      <w:r w:rsidR="004C7995">
        <w:rPr>
          <w:rStyle w:val="normaltextrun"/>
          <w:rFonts w:asciiTheme="minorHAnsi" w:hAnsiTheme="minorHAnsi"/>
          <w:bCs/>
          <w:sz w:val="22"/>
          <w:szCs w:val="22"/>
        </w:rPr>
        <w:t xml:space="preserve">ą do dwóch miejsc po </w:t>
      </w:r>
      <w:r w:rsidR="004C7995">
        <w:rPr>
          <w:rStyle w:val="normaltextrun"/>
          <w:rFonts w:asciiTheme="minorHAnsi" w:hAnsiTheme="minorHAnsi"/>
          <w:bCs/>
          <w:sz w:val="22"/>
          <w:szCs w:val="22"/>
        </w:rPr>
        <w:lastRenderedPageBreak/>
        <w:t xml:space="preserve">przecinku. </w:t>
      </w:r>
      <w:r w:rsidRPr="00882F6F">
        <w:rPr>
          <w:rStyle w:val="normaltextrun"/>
          <w:rFonts w:asciiTheme="minorHAnsi" w:hAnsiTheme="minorHAnsi"/>
          <w:sz w:val="22"/>
          <w:szCs w:val="22"/>
        </w:rPr>
        <w:t>Wykonawca musi uwzględnić w cenie oferty wszelkie koszty niezbędne dla prawidłowego i pełnego wykonania zamówienia</w:t>
      </w:r>
      <w:r w:rsidR="004C7995">
        <w:rPr>
          <w:rStyle w:val="normaltextrun"/>
          <w:rFonts w:asciiTheme="minorHAnsi" w:hAnsiTheme="minorHAnsi"/>
          <w:sz w:val="22"/>
          <w:szCs w:val="22"/>
        </w:rPr>
        <w:t>, w tym ewentualną wizję lokalną</w:t>
      </w:r>
      <w:r w:rsidRPr="00882F6F">
        <w:rPr>
          <w:rStyle w:val="normaltextrun"/>
          <w:rFonts w:asciiTheme="minorHAnsi" w:hAnsiTheme="minorHAnsi"/>
          <w:sz w:val="22"/>
          <w:szCs w:val="22"/>
        </w:rPr>
        <w:t xml:space="preserve"> oraz wszelkie opłaty </w:t>
      </w:r>
      <w:r w:rsidRPr="00882F6F">
        <w:rPr>
          <w:rStyle w:val="scxw194260021"/>
          <w:rFonts w:asciiTheme="minorHAnsi" w:hAnsiTheme="minorHAnsi"/>
          <w:sz w:val="22"/>
          <w:szCs w:val="22"/>
        </w:rPr>
        <w:t> </w:t>
      </w:r>
      <w:r w:rsidRPr="00882F6F">
        <w:rPr>
          <w:rStyle w:val="normaltextrun"/>
          <w:rFonts w:asciiTheme="minorHAnsi" w:hAnsiTheme="minorHAnsi"/>
          <w:sz w:val="22"/>
          <w:szCs w:val="22"/>
        </w:rPr>
        <w:t>i podatki wynikające z obowiązujących przepisów. Podana przez Wykonawcę cena jest ceną ostateczną za zrealizowanie całości przedmiotu zamówienia.</w:t>
      </w:r>
      <w:r w:rsidRPr="00882F6F">
        <w:rPr>
          <w:rStyle w:val="eop"/>
          <w:rFonts w:asciiTheme="minorHAnsi" w:hAnsiTheme="minorHAnsi"/>
          <w:sz w:val="22"/>
          <w:szCs w:val="22"/>
        </w:rPr>
        <w:t> </w:t>
      </w:r>
    </w:p>
    <w:p w14:paraId="0BD1551E" w14:textId="77777777" w:rsidR="000E328A" w:rsidRPr="00882F6F" w:rsidRDefault="000E328A" w:rsidP="00E71309">
      <w:pPr>
        <w:pStyle w:val="paragraph"/>
        <w:numPr>
          <w:ilvl w:val="0"/>
          <w:numId w:val="9"/>
        </w:numPr>
        <w:shd w:val="clear" w:color="auto" w:fill="FFFFFF"/>
        <w:spacing w:before="0" w:beforeAutospacing="0" w:after="0" w:afterAutospacing="0"/>
        <w:jc w:val="both"/>
        <w:textAlignment w:val="baseline"/>
        <w:rPr>
          <w:rFonts w:asciiTheme="minorHAnsi" w:hAnsiTheme="minorHAnsi"/>
          <w:sz w:val="22"/>
          <w:szCs w:val="22"/>
        </w:rPr>
      </w:pPr>
      <w:r w:rsidRPr="00882F6F">
        <w:rPr>
          <w:rStyle w:val="normaltextrun"/>
          <w:rFonts w:asciiTheme="minorHAnsi" w:hAnsiTheme="minorHAnsi"/>
          <w:color w:val="000000"/>
          <w:sz w:val="22"/>
          <w:szCs w:val="22"/>
        </w:rPr>
        <w:t>Pełnomocnictwo/Pełnomocnictwa dla osoby/osób podpisujących ofertę, jeżeli umocowanie tych osób do składania oświadczeń woli w imieniu Wykonawcy nie wynika z dokumentów rejestracyjnych firmy.</w:t>
      </w:r>
      <w:r w:rsidRPr="00882F6F">
        <w:rPr>
          <w:rStyle w:val="eop"/>
          <w:rFonts w:asciiTheme="minorHAnsi" w:hAnsiTheme="minorHAnsi"/>
          <w:color w:val="000000"/>
          <w:sz w:val="22"/>
          <w:szCs w:val="22"/>
        </w:rPr>
        <w:t> </w:t>
      </w:r>
    </w:p>
    <w:p w14:paraId="78BB0E93" w14:textId="77777777" w:rsidR="000E328A" w:rsidRPr="00882F6F" w:rsidRDefault="000E328A" w:rsidP="00E71309">
      <w:pPr>
        <w:pStyle w:val="paragraph"/>
        <w:numPr>
          <w:ilvl w:val="0"/>
          <w:numId w:val="8"/>
        </w:numPr>
        <w:spacing w:before="0" w:beforeAutospacing="0" w:after="0" w:afterAutospacing="0"/>
        <w:ind w:left="567" w:hanging="283"/>
        <w:jc w:val="both"/>
        <w:textAlignment w:val="baseline"/>
        <w:rPr>
          <w:rFonts w:asciiTheme="minorHAnsi" w:hAnsiTheme="minorHAnsi"/>
          <w:sz w:val="22"/>
          <w:szCs w:val="22"/>
        </w:rPr>
      </w:pPr>
      <w:r w:rsidRPr="00882F6F">
        <w:rPr>
          <w:rStyle w:val="normaltextrun"/>
          <w:rFonts w:asciiTheme="minorHAnsi" w:hAnsiTheme="minorHAnsi"/>
          <w:bCs/>
          <w:sz w:val="22"/>
          <w:szCs w:val="22"/>
        </w:rPr>
        <w:t>Zamawiający odrzuci ofertę, jeżeli</w:t>
      </w:r>
      <w:r w:rsidRPr="00882F6F">
        <w:rPr>
          <w:rStyle w:val="normaltextrun"/>
          <w:rFonts w:asciiTheme="minorHAnsi" w:hAnsiTheme="minorHAnsi"/>
          <w:sz w:val="22"/>
          <w:szCs w:val="22"/>
        </w:rPr>
        <w:t>:</w:t>
      </w:r>
      <w:r w:rsidRPr="00882F6F">
        <w:rPr>
          <w:rStyle w:val="eop"/>
          <w:rFonts w:asciiTheme="minorHAnsi" w:hAnsiTheme="minorHAnsi"/>
          <w:sz w:val="22"/>
          <w:szCs w:val="22"/>
        </w:rPr>
        <w:t> </w:t>
      </w:r>
    </w:p>
    <w:p w14:paraId="3B2B23D3"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jej treść lub sposób złożenia nie odpowiada treści Zapytania ofertowego, z tym zastrzeżeniem, że Zamawiający ma prawo poprawiać w ofercie oczywiste omyłki pisarskie lub oczywiste omyłki rachunkowe z uwzględnieniem konsekwencji rachunkowych dokonanych poprawek. Zamawiający ma prawo również poprawiać inne omyłki polegające na niezgodności oferty z zapytaniem ofertowym, niepowodujące istotnych zmian w treści oferty, zawiadamiając o tym Wykonawcę, którego oferta została poprawiona – Wykonawca w takim przypadku ma 3 dni na to, by nie wyrazić zgody na poprawienie takiej omyłki. Jeżeli Wykonawca nie wyrazi zgody w tym terminie na poprawienie innej omyłki jego oferta podlega odrzuceniu;</w:t>
      </w:r>
      <w:r w:rsidRPr="00882F6F">
        <w:rPr>
          <w:rStyle w:val="eop"/>
          <w:rFonts w:asciiTheme="minorHAnsi" w:hAnsiTheme="minorHAnsi"/>
          <w:sz w:val="22"/>
          <w:szCs w:val="22"/>
        </w:rPr>
        <w:t> </w:t>
      </w:r>
    </w:p>
    <w:p w14:paraId="010A2A67"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zawiera rażąco niską cenę w stosunku do przedmiotu zamówienia, z tym zastrzeżeniem, że jeżeli zaoferowana cena, lub ich istotne części składowe budzą wątpliwości Zamawiającego co do możliwości wykonania przedmiotu zamówienia zgodnie z wymaganiami określonymi przez Zamawiającego, zamawiający ma prawo zwrócić się do Wykonawcy o udzielenie wyjaśnień, w tym złożenie dowodów, dotyczących wyliczenia ceny. Obowiązek wykazania, że oferta nie zawiera rażąco niskiej ceny spoczywa na Wykonawcy. Zamawiający odrzuci ofertę Wykonawcy, który nie udzielił wyjaśnień lub jeżeli dokonana ocena wyjaśnień wraz ze złożonymi dowodami potwierdza, że oferta zawiera rażąco niską cenę w stosunku do przedmiotu zamówienia;</w:t>
      </w:r>
      <w:r w:rsidRPr="00882F6F">
        <w:rPr>
          <w:rStyle w:val="eop"/>
          <w:rFonts w:asciiTheme="minorHAnsi" w:hAnsiTheme="minorHAnsi"/>
          <w:sz w:val="22"/>
          <w:szCs w:val="22"/>
        </w:rPr>
        <w:t> </w:t>
      </w:r>
    </w:p>
    <w:p w14:paraId="7E094F3C"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została złożona przez Wykonawcę wykluczonego z udziału w postępowaniu o udzielenie zamówienia;</w:t>
      </w:r>
      <w:r w:rsidRPr="00882F6F">
        <w:rPr>
          <w:rStyle w:val="eop"/>
          <w:rFonts w:asciiTheme="minorHAnsi" w:hAnsiTheme="minorHAnsi"/>
          <w:sz w:val="22"/>
          <w:szCs w:val="22"/>
        </w:rPr>
        <w:t> </w:t>
      </w:r>
    </w:p>
    <w:p w14:paraId="4631BC3D"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zawiera błędy w obliczeniu ceny;</w:t>
      </w:r>
      <w:r w:rsidRPr="00882F6F">
        <w:rPr>
          <w:rStyle w:val="eop"/>
          <w:rFonts w:asciiTheme="minorHAnsi" w:hAnsiTheme="minorHAnsi"/>
          <w:sz w:val="22"/>
          <w:szCs w:val="22"/>
        </w:rPr>
        <w:t> </w:t>
      </w:r>
    </w:p>
    <w:p w14:paraId="7D0F56E2" w14:textId="77777777" w:rsidR="00CC2FBD"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jej złożenie stanowi czyn nieuczciwej konkurencji w rozumieniu przepisów o zwalczaniu nieuczciwej konkurencji;</w:t>
      </w:r>
      <w:r w:rsidRPr="00882F6F">
        <w:rPr>
          <w:rStyle w:val="eop"/>
          <w:rFonts w:asciiTheme="minorHAnsi" w:hAnsiTheme="minorHAnsi"/>
          <w:sz w:val="22"/>
          <w:szCs w:val="22"/>
        </w:rPr>
        <w:t> </w:t>
      </w:r>
    </w:p>
    <w:p w14:paraId="50851D6D" w14:textId="77777777" w:rsidR="000E328A" w:rsidRPr="00882F6F" w:rsidRDefault="000E328A" w:rsidP="00E71309">
      <w:pPr>
        <w:pStyle w:val="paragraph"/>
        <w:numPr>
          <w:ilvl w:val="0"/>
          <w:numId w:val="10"/>
        </w:numPr>
        <w:spacing w:before="0" w:beforeAutospacing="0" w:after="0" w:afterAutospacing="0"/>
        <w:ind w:left="993" w:hanging="284"/>
        <w:jc w:val="both"/>
        <w:textAlignment w:val="baseline"/>
        <w:rPr>
          <w:rFonts w:asciiTheme="minorHAnsi" w:hAnsiTheme="minorHAnsi"/>
          <w:sz w:val="22"/>
          <w:szCs w:val="22"/>
        </w:rPr>
      </w:pPr>
      <w:r w:rsidRPr="00882F6F">
        <w:rPr>
          <w:rStyle w:val="normaltextrun"/>
          <w:rFonts w:asciiTheme="minorHAnsi" w:hAnsiTheme="minorHAnsi"/>
          <w:sz w:val="22"/>
          <w:szCs w:val="22"/>
        </w:rPr>
        <w:t>jest nieważna na podstawie odrębnych przepisów.</w:t>
      </w:r>
      <w:r w:rsidRPr="00882F6F">
        <w:rPr>
          <w:rStyle w:val="eop"/>
          <w:rFonts w:asciiTheme="minorHAnsi" w:hAnsiTheme="minorHAnsi"/>
          <w:sz w:val="22"/>
          <w:szCs w:val="22"/>
        </w:rPr>
        <w:t> </w:t>
      </w:r>
    </w:p>
    <w:p w14:paraId="1DC6CC38" w14:textId="77777777" w:rsidR="003D4388" w:rsidRPr="00882F6F" w:rsidRDefault="003D4388" w:rsidP="003D4388">
      <w:pPr>
        <w:pStyle w:val="Akapitzlist"/>
        <w:spacing w:line="276" w:lineRule="auto"/>
        <w:ind w:left="720" w:firstLine="0"/>
        <w:jc w:val="both"/>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1333FF2" w14:textId="77777777" w:rsidTr="003D4388">
        <w:tc>
          <w:tcPr>
            <w:tcW w:w="9599" w:type="dxa"/>
            <w:shd w:val="clear" w:color="auto" w:fill="F2F2F2" w:themeFill="background1" w:themeFillShade="F2"/>
          </w:tcPr>
          <w:p w14:paraId="6E955037" w14:textId="77777777" w:rsidR="003D4388" w:rsidRPr="00D2169A" w:rsidRDefault="00CC2FBD" w:rsidP="00F00F39">
            <w:pPr>
              <w:pStyle w:val="Akapitzlist"/>
              <w:numPr>
                <w:ilvl w:val="0"/>
                <w:numId w:val="33"/>
              </w:numPr>
              <w:ind w:left="297" w:hanging="283"/>
              <w:rPr>
                <w:rFonts w:asciiTheme="minorHAnsi" w:hAnsiTheme="minorHAnsi"/>
                <w:b/>
              </w:rPr>
            </w:pPr>
            <w:r w:rsidRPr="00D2169A">
              <w:rPr>
                <w:rFonts w:asciiTheme="minorHAnsi" w:hAnsiTheme="minorHAnsi"/>
                <w:b/>
              </w:rPr>
              <w:t>Termin realizacji zamówienia.</w:t>
            </w:r>
          </w:p>
        </w:tc>
      </w:tr>
    </w:tbl>
    <w:p w14:paraId="56290B64" w14:textId="06AB935D" w:rsidR="004C7995" w:rsidRPr="003E75D7" w:rsidRDefault="004C7995" w:rsidP="003E75D7">
      <w:pPr>
        <w:widowControl/>
        <w:autoSpaceDE/>
        <w:autoSpaceDN/>
        <w:spacing w:line="276" w:lineRule="auto"/>
        <w:ind w:left="284"/>
        <w:contextualSpacing/>
        <w:jc w:val="both"/>
        <w:rPr>
          <w:rFonts w:asciiTheme="minorHAnsi" w:hAnsiTheme="minorHAnsi" w:cstheme="minorHAnsi"/>
          <w:color w:val="000000" w:themeColor="text1"/>
        </w:rPr>
      </w:pPr>
      <w:r w:rsidRPr="003E75D7">
        <w:rPr>
          <w:rFonts w:asciiTheme="minorHAnsi" w:hAnsiTheme="minorHAnsi" w:cstheme="minorHAnsi"/>
          <w:color w:val="000000" w:themeColor="text1"/>
        </w:rPr>
        <w:t>Wymagane jest zrea</w:t>
      </w:r>
      <w:r w:rsidR="003E75D7" w:rsidRPr="003E75D7">
        <w:rPr>
          <w:rFonts w:asciiTheme="minorHAnsi" w:hAnsiTheme="minorHAnsi" w:cstheme="minorHAnsi"/>
          <w:color w:val="000000" w:themeColor="text1"/>
        </w:rPr>
        <w:t xml:space="preserve">lizowanie przedmiotu zamówienia </w:t>
      </w:r>
      <w:r w:rsidRPr="003E75D7">
        <w:rPr>
          <w:rFonts w:asciiTheme="minorHAnsi" w:hAnsiTheme="minorHAnsi" w:cstheme="minorHAnsi"/>
          <w:color w:val="000000" w:themeColor="text1"/>
        </w:rPr>
        <w:t xml:space="preserve">do dnia </w:t>
      </w:r>
      <w:r w:rsidR="00870EF2">
        <w:rPr>
          <w:rFonts w:asciiTheme="minorHAnsi" w:hAnsiTheme="minorHAnsi" w:cstheme="minorHAnsi"/>
          <w:b/>
          <w:color w:val="000000" w:themeColor="text1"/>
        </w:rPr>
        <w:t>20</w:t>
      </w:r>
      <w:r w:rsidR="00ED6CEA">
        <w:rPr>
          <w:rFonts w:asciiTheme="minorHAnsi" w:hAnsiTheme="minorHAnsi" w:cstheme="minorHAnsi"/>
          <w:b/>
          <w:color w:val="000000" w:themeColor="text1"/>
        </w:rPr>
        <w:t>.</w:t>
      </w:r>
      <w:r w:rsidR="00870EF2">
        <w:rPr>
          <w:rFonts w:asciiTheme="minorHAnsi" w:hAnsiTheme="minorHAnsi" w:cstheme="minorHAnsi"/>
          <w:b/>
          <w:color w:val="000000" w:themeColor="text1"/>
        </w:rPr>
        <w:t>10</w:t>
      </w:r>
      <w:r w:rsidR="00ED6CEA">
        <w:rPr>
          <w:rFonts w:asciiTheme="minorHAnsi" w:hAnsiTheme="minorHAnsi" w:cstheme="minorHAnsi"/>
          <w:b/>
          <w:color w:val="000000" w:themeColor="text1"/>
        </w:rPr>
        <w:t>.202</w:t>
      </w:r>
      <w:r w:rsidR="000901D8">
        <w:rPr>
          <w:rFonts w:asciiTheme="minorHAnsi" w:hAnsiTheme="minorHAnsi" w:cstheme="minorHAnsi"/>
          <w:b/>
          <w:color w:val="000000" w:themeColor="text1"/>
        </w:rPr>
        <w:t>6</w:t>
      </w:r>
      <w:r w:rsidR="00D9236F">
        <w:rPr>
          <w:rFonts w:asciiTheme="minorHAnsi" w:hAnsiTheme="minorHAnsi" w:cstheme="minorHAnsi"/>
          <w:b/>
          <w:color w:val="000000" w:themeColor="text1"/>
        </w:rPr>
        <w:t xml:space="preserve"> r.</w:t>
      </w:r>
    </w:p>
    <w:p w14:paraId="7FA6EB7E" w14:textId="77777777" w:rsidR="003D4388" w:rsidRPr="00882F6F" w:rsidRDefault="003D4388" w:rsidP="003D4388">
      <w:pPr>
        <w:pStyle w:val="Tekstpodstawowy"/>
        <w:spacing w:before="5"/>
        <w:rPr>
          <w:rFonts w:asciiTheme="minorHAnsi" w:hAnsiTheme="minorHAnsi"/>
          <w:i/>
          <w:sz w:val="22"/>
          <w:szCs w:val="22"/>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B3EEE0D" w14:textId="77777777" w:rsidTr="003D4388">
        <w:tc>
          <w:tcPr>
            <w:tcW w:w="9599" w:type="dxa"/>
            <w:shd w:val="clear" w:color="auto" w:fill="F2F2F2" w:themeFill="background1" w:themeFillShade="F2"/>
          </w:tcPr>
          <w:p w14:paraId="41A53DC1" w14:textId="77777777" w:rsidR="003D4388" w:rsidRPr="00D2169A" w:rsidRDefault="00CC2FBD" w:rsidP="00F00F39">
            <w:pPr>
              <w:pStyle w:val="Akapitzlist"/>
              <w:numPr>
                <w:ilvl w:val="0"/>
                <w:numId w:val="33"/>
              </w:numPr>
              <w:spacing w:before="1" w:line="242" w:lineRule="auto"/>
              <w:ind w:left="297" w:right="1243" w:hanging="297"/>
              <w:rPr>
                <w:rFonts w:asciiTheme="minorHAnsi" w:hAnsiTheme="minorHAnsi"/>
                <w:b/>
                <w:i/>
              </w:rPr>
            </w:pPr>
            <w:r w:rsidRPr="00D2169A">
              <w:rPr>
                <w:rFonts w:asciiTheme="minorHAnsi" w:hAnsiTheme="minorHAnsi"/>
                <w:b/>
              </w:rPr>
              <w:t>Sposób i termin składania ofert.</w:t>
            </w:r>
            <w:r w:rsidR="003D4388" w:rsidRPr="00D2169A">
              <w:rPr>
                <w:rFonts w:asciiTheme="minorHAnsi" w:hAnsiTheme="minorHAnsi"/>
                <w:b/>
              </w:rPr>
              <w:t xml:space="preserve"> </w:t>
            </w:r>
          </w:p>
        </w:tc>
      </w:tr>
    </w:tbl>
    <w:p w14:paraId="383F59DD" w14:textId="77777777" w:rsidR="00CA23EE" w:rsidRPr="00880E13" w:rsidRDefault="00CA23EE" w:rsidP="00CA23EE">
      <w:pPr>
        <w:widowControl/>
        <w:numPr>
          <w:ilvl w:val="0"/>
          <w:numId w:val="11"/>
        </w:numPr>
        <w:autoSpaceDE/>
        <w:autoSpaceDN/>
        <w:ind w:left="360" w:firstLine="0"/>
        <w:jc w:val="both"/>
        <w:textAlignment w:val="baseline"/>
        <w:rPr>
          <w:rFonts w:asciiTheme="minorHAnsi" w:hAnsiTheme="minorHAnsi"/>
          <w:lang w:eastAsia="pl-PL"/>
        </w:rPr>
      </w:pPr>
      <w:r w:rsidRPr="00880E13">
        <w:rPr>
          <w:rFonts w:asciiTheme="minorHAnsi" w:hAnsiTheme="minorHAnsi"/>
          <w:color w:val="000000"/>
          <w:lang w:eastAsia="pl-PL"/>
        </w:rPr>
        <w:t>Wzór oferty stanowi załącznik nr 1 do zapytania ofertowego. </w:t>
      </w:r>
    </w:p>
    <w:p w14:paraId="716757E9" w14:textId="60BC5461" w:rsidR="00CA23EE" w:rsidRPr="007B256F" w:rsidRDefault="00CA23EE" w:rsidP="00CA23EE">
      <w:pPr>
        <w:widowControl/>
        <w:numPr>
          <w:ilvl w:val="0"/>
          <w:numId w:val="12"/>
        </w:numPr>
        <w:autoSpaceDE/>
        <w:autoSpaceDN/>
        <w:ind w:left="709" w:hanging="349"/>
        <w:jc w:val="both"/>
        <w:textAlignment w:val="baseline"/>
        <w:rPr>
          <w:rFonts w:asciiTheme="minorHAnsi" w:hAnsiTheme="minorHAnsi"/>
          <w:b/>
          <w:lang w:eastAsia="pl-PL"/>
        </w:rPr>
      </w:pPr>
      <w:r w:rsidRPr="00880E13">
        <w:rPr>
          <w:rFonts w:asciiTheme="minorHAnsi" w:hAnsiTheme="minorHAnsi"/>
          <w:b/>
          <w:lang w:eastAsia="pl-PL"/>
        </w:rPr>
        <w:t>Ofertę (podpisaną i zeskanowaną do formatu .pdf)</w:t>
      </w:r>
      <w:r w:rsidRPr="00880E13">
        <w:rPr>
          <w:rFonts w:asciiTheme="minorHAnsi" w:hAnsiTheme="minorHAnsi"/>
          <w:lang w:eastAsia="pl-PL"/>
        </w:rPr>
        <w:t xml:space="preserve"> należy przesłać do Zamawiającego e-mailem na adres: </w:t>
      </w:r>
      <w:hyperlink r:id="rId10" w:history="1">
        <w:r w:rsidR="005B71F2" w:rsidRPr="00331793">
          <w:rPr>
            <w:rStyle w:val="Hipercze"/>
            <w:rFonts w:asciiTheme="minorHAnsi" w:hAnsiTheme="minorHAnsi"/>
            <w:bCs/>
            <w:lang w:eastAsia="pl-PL"/>
          </w:rPr>
          <w:t>przetargi@zbk.olesnica.pl</w:t>
        </w:r>
      </w:hyperlink>
      <w:r w:rsidRPr="00880E13">
        <w:rPr>
          <w:rFonts w:asciiTheme="minorHAnsi" w:hAnsiTheme="minorHAnsi"/>
          <w:lang w:eastAsia="pl-PL"/>
        </w:rPr>
        <w:t> </w:t>
      </w:r>
      <w:r w:rsidRPr="00880E13">
        <w:rPr>
          <w:rFonts w:asciiTheme="minorHAnsi" w:hAnsiTheme="minorHAnsi"/>
          <w:bCs/>
          <w:lang w:eastAsia="pl-PL"/>
        </w:rPr>
        <w:t xml:space="preserve">w terminie do </w:t>
      </w:r>
      <w:r w:rsidRPr="007B256F">
        <w:rPr>
          <w:rFonts w:asciiTheme="minorHAnsi" w:hAnsiTheme="minorHAnsi"/>
          <w:b/>
          <w:bCs/>
          <w:lang w:eastAsia="pl-PL"/>
        </w:rPr>
        <w:t>dn</w:t>
      </w:r>
      <w:r w:rsidR="001E4502" w:rsidRPr="007B256F">
        <w:rPr>
          <w:rFonts w:asciiTheme="minorHAnsi" w:hAnsiTheme="minorHAnsi"/>
          <w:b/>
          <w:bCs/>
          <w:lang w:eastAsia="pl-PL"/>
        </w:rPr>
        <w:t>ia </w:t>
      </w:r>
      <w:r w:rsidR="005B71F2">
        <w:rPr>
          <w:rFonts w:asciiTheme="minorHAnsi" w:hAnsiTheme="minorHAnsi"/>
          <w:b/>
          <w:bCs/>
          <w:lang w:eastAsia="pl-PL"/>
        </w:rPr>
        <w:t>16</w:t>
      </w:r>
      <w:r w:rsidR="00192892">
        <w:rPr>
          <w:rFonts w:asciiTheme="minorHAnsi" w:hAnsiTheme="minorHAnsi"/>
          <w:b/>
          <w:bCs/>
          <w:lang w:eastAsia="pl-PL"/>
        </w:rPr>
        <w:t>.0</w:t>
      </w:r>
      <w:r w:rsidR="005B71F2">
        <w:rPr>
          <w:rFonts w:asciiTheme="minorHAnsi" w:hAnsiTheme="minorHAnsi"/>
          <w:b/>
          <w:bCs/>
          <w:lang w:eastAsia="pl-PL"/>
        </w:rPr>
        <w:t>7</w:t>
      </w:r>
      <w:r w:rsidR="00192892">
        <w:rPr>
          <w:rFonts w:asciiTheme="minorHAnsi" w:hAnsiTheme="minorHAnsi"/>
          <w:b/>
          <w:bCs/>
          <w:lang w:eastAsia="pl-PL"/>
        </w:rPr>
        <w:t>.202</w:t>
      </w:r>
      <w:r w:rsidR="00030FD5">
        <w:rPr>
          <w:rFonts w:asciiTheme="minorHAnsi" w:hAnsiTheme="minorHAnsi"/>
          <w:b/>
          <w:bCs/>
          <w:lang w:eastAsia="pl-PL"/>
        </w:rPr>
        <w:t>6</w:t>
      </w:r>
      <w:r w:rsidRPr="007B256F">
        <w:rPr>
          <w:rFonts w:asciiTheme="minorHAnsi" w:hAnsiTheme="minorHAnsi"/>
          <w:b/>
          <w:bCs/>
          <w:lang w:eastAsia="pl-PL"/>
        </w:rPr>
        <w:t xml:space="preserve"> r. godz. </w:t>
      </w:r>
      <w:r w:rsidR="00880E13" w:rsidRPr="007B256F">
        <w:rPr>
          <w:rFonts w:asciiTheme="minorHAnsi" w:hAnsiTheme="minorHAnsi"/>
          <w:b/>
          <w:bCs/>
          <w:lang w:eastAsia="pl-PL"/>
        </w:rPr>
        <w:t>10:00</w:t>
      </w:r>
    </w:p>
    <w:p w14:paraId="24A483AD" w14:textId="77777777" w:rsidR="00CA23EE" w:rsidRPr="007B256F" w:rsidRDefault="00CA23EE" w:rsidP="00CA23EE">
      <w:pPr>
        <w:widowControl/>
        <w:autoSpaceDE/>
        <w:autoSpaceDN/>
        <w:ind w:left="360"/>
        <w:jc w:val="both"/>
        <w:textAlignment w:val="baseline"/>
        <w:rPr>
          <w:rFonts w:asciiTheme="minorHAnsi" w:hAnsiTheme="minorHAnsi"/>
          <w:b/>
          <w:lang w:eastAsia="pl-PL"/>
        </w:rPr>
      </w:pPr>
      <w:r w:rsidRPr="007B256F">
        <w:rPr>
          <w:rFonts w:asciiTheme="minorHAnsi" w:hAnsiTheme="minorHAnsi"/>
          <w:b/>
          <w:bCs/>
          <w:color w:val="000000"/>
          <w:lang w:eastAsia="pl-PL"/>
        </w:rPr>
        <w:t>lub</w:t>
      </w:r>
    </w:p>
    <w:p w14:paraId="565C4B67" w14:textId="77777777" w:rsidR="00880E13" w:rsidRDefault="00CA23EE" w:rsidP="00646293">
      <w:pPr>
        <w:widowControl/>
        <w:autoSpaceDE/>
        <w:autoSpaceDN/>
        <w:ind w:left="567"/>
        <w:jc w:val="both"/>
        <w:textAlignment w:val="baseline"/>
        <w:rPr>
          <w:rFonts w:asciiTheme="minorHAnsi" w:hAnsiTheme="minorHAnsi"/>
          <w:i/>
          <w:lang w:eastAsia="pl-PL"/>
        </w:rPr>
      </w:pPr>
      <w:r w:rsidRPr="00880E13">
        <w:rPr>
          <w:rFonts w:asciiTheme="minorHAnsi" w:hAnsiTheme="minorHAnsi"/>
          <w:b/>
          <w:bCs/>
          <w:lang w:eastAsia="pl-PL"/>
        </w:rPr>
        <w:t>Ofertę na formularzu w zamkniętej kopercie z adnotacją</w:t>
      </w:r>
      <w:r w:rsidRPr="00880E13">
        <w:rPr>
          <w:rFonts w:asciiTheme="minorHAnsi" w:hAnsiTheme="minorHAnsi"/>
          <w:bCs/>
          <w:lang w:eastAsia="pl-PL"/>
        </w:rPr>
        <w:t xml:space="preserve">: </w:t>
      </w:r>
      <w:r w:rsidRPr="00880E13">
        <w:rPr>
          <w:rFonts w:asciiTheme="minorHAnsi" w:hAnsiTheme="minorHAnsi"/>
          <w:bCs/>
          <w:i/>
          <w:lang w:eastAsia="pl-PL"/>
        </w:rPr>
        <w:t>Oferta w postępowaniu pn. „Przedmiotem zamówienia jest wymiana stolarki okiennej w lokalach mieszkalnych będących w zasobie Budynków Komunalnych w Ole</w:t>
      </w:r>
      <w:r w:rsidR="000B5531">
        <w:rPr>
          <w:rFonts w:asciiTheme="minorHAnsi" w:hAnsiTheme="minorHAnsi"/>
          <w:bCs/>
          <w:i/>
          <w:lang w:eastAsia="pl-PL"/>
        </w:rPr>
        <w:t xml:space="preserve">śnicy” ”. </w:t>
      </w:r>
    </w:p>
    <w:p w14:paraId="2DC59A2B" w14:textId="14D5ED02" w:rsidR="00CA23EE" w:rsidRPr="00880E13" w:rsidRDefault="00CA23EE" w:rsidP="00880E13">
      <w:pPr>
        <w:widowControl/>
        <w:autoSpaceDE/>
        <w:autoSpaceDN/>
        <w:ind w:left="567"/>
        <w:jc w:val="both"/>
        <w:textAlignment w:val="baseline"/>
        <w:rPr>
          <w:rFonts w:asciiTheme="minorHAnsi" w:hAnsiTheme="minorHAnsi"/>
          <w:b/>
          <w:lang w:eastAsia="pl-PL"/>
        </w:rPr>
      </w:pPr>
      <w:r w:rsidRPr="00880E13">
        <w:rPr>
          <w:rFonts w:asciiTheme="minorHAnsi" w:hAnsiTheme="minorHAnsi"/>
          <w:b/>
          <w:lang w:eastAsia="pl-PL"/>
        </w:rPr>
        <w:t>Należy złożyć w sekret</w:t>
      </w:r>
      <w:r w:rsidR="001E4502">
        <w:rPr>
          <w:rFonts w:asciiTheme="minorHAnsi" w:hAnsiTheme="minorHAnsi"/>
          <w:b/>
          <w:lang w:eastAsia="pl-PL"/>
        </w:rPr>
        <w:t xml:space="preserve">ariacie ZBK, pok. 102 do dnia </w:t>
      </w:r>
      <w:r w:rsidR="005B71F2">
        <w:rPr>
          <w:rFonts w:asciiTheme="minorHAnsi" w:hAnsiTheme="minorHAnsi"/>
          <w:b/>
          <w:lang w:eastAsia="pl-PL"/>
        </w:rPr>
        <w:t>16</w:t>
      </w:r>
      <w:r w:rsidR="00192892">
        <w:rPr>
          <w:rFonts w:asciiTheme="minorHAnsi" w:hAnsiTheme="minorHAnsi"/>
          <w:b/>
          <w:lang w:eastAsia="pl-PL"/>
        </w:rPr>
        <w:t>.0</w:t>
      </w:r>
      <w:r w:rsidR="005B71F2">
        <w:rPr>
          <w:rFonts w:asciiTheme="minorHAnsi" w:hAnsiTheme="minorHAnsi"/>
          <w:b/>
          <w:lang w:eastAsia="pl-PL"/>
        </w:rPr>
        <w:t>7</w:t>
      </w:r>
      <w:r w:rsidR="002604B2">
        <w:rPr>
          <w:rFonts w:asciiTheme="minorHAnsi" w:hAnsiTheme="minorHAnsi"/>
          <w:b/>
          <w:lang w:eastAsia="pl-PL"/>
        </w:rPr>
        <w:t>.202</w:t>
      </w:r>
      <w:r w:rsidR="00030FD5">
        <w:rPr>
          <w:rFonts w:asciiTheme="minorHAnsi" w:hAnsiTheme="minorHAnsi"/>
          <w:b/>
          <w:lang w:eastAsia="pl-PL"/>
        </w:rPr>
        <w:t>6</w:t>
      </w:r>
      <w:r w:rsidR="000B5531">
        <w:rPr>
          <w:rFonts w:asciiTheme="minorHAnsi" w:hAnsiTheme="minorHAnsi"/>
          <w:b/>
          <w:lang w:eastAsia="pl-PL"/>
        </w:rPr>
        <w:t xml:space="preserve"> r. </w:t>
      </w:r>
      <w:r w:rsidR="00CE21BE">
        <w:rPr>
          <w:rFonts w:asciiTheme="minorHAnsi" w:hAnsiTheme="minorHAnsi"/>
          <w:b/>
          <w:lang w:eastAsia="pl-PL"/>
        </w:rPr>
        <w:t>do godziny</w:t>
      </w:r>
      <w:r w:rsidRPr="00880E13">
        <w:rPr>
          <w:rFonts w:asciiTheme="minorHAnsi" w:hAnsiTheme="minorHAnsi"/>
          <w:b/>
          <w:lang w:eastAsia="pl-PL"/>
        </w:rPr>
        <w:t xml:space="preserve"> 10:00.</w:t>
      </w:r>
    </w:p>
    <w:p w14:paraId="10B81EBE" w14:textId="77777777" w:rsidR="00CA23EE" w:rsidRPr="00880E13" w:rsidRDefault="00CA23EE" w:rsidP="00CA23EE">
      <w:pPr>
        <w:widowControl/>
        <w:numPr>
          <w:ilvl w:val="0"/>
          <w:numId w:val="12"/>
        </w:numPr>
        <w:autoSpaceDE/>
        <w:autoSpaceDN/>
        <w:ind w:left="567" w:hanging="207"/>
        <w:jc w:val="both"/>
        <w:textAlignment w:val="baseline"/>
        <w:rPr>
          <w:rFonts w:asciiTheme="minorHAnsi" w:hAnsiTheme="minorHAnsi"/>
          <w:i/>
          <w:color w:val="2E74B5" w:themeColor="accent1" w:themeShade="BF"/>
          <w:lang w:eastAsia="pl-PL"/>
        </w:rPr>
      </w:pPr>
      <w:r w:rsidRPr="00880E13">
        <w:rPr>
          <w:rFonts w:asciiTheme="minorHAnsi" w:hAnsiTheme="minorHAnsi"/>
          <w:color w:val="000000"/>
          <w:lang w:eastAsia="pl-PL"/>
        </w:rPr>
        <w:t>W przypadku złożenia oferty po te</w:t>
      </w:r>
      <w:r w:rsidR="00880E13" w:rsidRPr="00880E13">
        <w:rPr>
          <w:rFonts w:asciiTheme="minorHAnsi" w:hAnsiTheme="minorHAnsi"/>
          <w:color w:val="000000"/>
          <w:lang w:eastAsia="pl-PL"/>
        </w:rPr>
        <w:t xml:space="preserve">rminie, o którym mowa w pkt. 2 </w:t>
      </w:r>
      <w:r w:rsidRPr="00880E13">
        <w:rPr>
          <w:rFonts w:asciiTheme="minorHAnsi" w:hAnsiTheme="minorHAnsi"/>
          <w:color w:val="000000"/>
          <w:lang w:eastAsia="pl-PL"/>
        </w:rPr>
        <w:t xml:space="preserve"> pozostawia się ją bez rozpatrzenia. </w:t>
      </w:r>
    </w:p>
    <w:p w14:paraId="02801E91" w14:textId="77777777" w:rsidR="00CA23EE" w:rsidRPr="00880E13" w:rsidRDefault="00CA23EE" w:rsidP="00CA23EE">
      <w:pPr>
        <w:widowControl/>
        <w:numPr>
          <w:ilvl w:val="0"/>
          <w:numId w:val="12"/>
        </w:numPr>
        <w:autoSpaceDE/>
        <w:autoSpaceDN/>
        <w:ind w:left="567" w:hanging="207"/>
        <w:jc w:val="both"/>
        <w:textAlignment w:val="baseline"/>
        <w:rPr>
          <w:rFonts w:asciiTheme="minorHAnsi" w:hAnsiTheme="minorHAnsi"/>
          <w:i/>
          <w:color w:val="2E74B5" w:themeColor="accent1" w:themeShade="BF"/>
          <w:lang w:eastAsia="pl-PL"/>
        </w:rPr>
      </w:pPr>
      <w:r w:rsidRPr="00880E13">
        <w:rPr>
          <w:rFonts w:asciiTheme="minorHAnsi" w:hAnsiTheme="minorHAnsi"/>
          <w:color w:val="000000"/>
          <w:lang w:eastAsia="pl-PL"/>
        </w:rPr>
        <w:t>Oferta oraz wszystkie załączniki do oferty powinny być podpisane przez osobę/y upoważnioną/e do reprezentowania kandydata na partnera zgodnie z zasadami reprezentacji wynikającymi z publicznych rejestrów lub zgodnie z załączonym pełnomocnictwem. </w:t>
      </w:r>
    </w:p>
    <w:p w14:paraId="0821555B" w14:textId="77777777" w:rsidR="00FE1E57" w:rsidRPr="00F92E2A" w:rsidRDefault="00FE1E57" w:rsidP="00FE1E57">
      <w:pPr>
        <w:widowControl/>
        <w:numPr>
          <w:ilvl w:val="0"/>
          <w:numId w:val="12"/>
        </w:numPr>
        <w:autoSpaceDE/>
        <w:autoSpaceDN/>
        <w:ind w:left="567" w:hanging="283"/>
        <w:jc w:val="both"/>
        <w:textAlignment w:val="baseline"/>
        <w:rPr>
          <w:rFonts w:asciiTheme="minorHAnsi" w:hAnsiTheme="minorHAnsi"/>
          <w:i/>
          <w:color w:val="2E74B5" w:themeColor="accent1" w:themeShade="BF"/>
          <w:lang w:eastAsia="pl-PL"/>
        </w:rPr>
      </w:pPr>
      <w:r w:rsidRPr="00882F6F">
        <w:rPr>
          <w:rFonts w:asciiTheme="minorHAnsi" w:hAnsiTheme="minorHAnsi"/>
          <w:color w:val="000000"/>
          <w:lang w:eastAsia="pl-PL"/>
        </w:rPr>
        <w:t>Oferta oraz wszystkie załączniki do oferty powinny być podpisane przez osobę/y upoważnioną/e do reprezentowania kandydata na partnera zgodnie z zasadami reprezentacji wynikającymi z publicznych rejestrów lub zgodnie z załączonym pełnomocnictwem.</w:t>
      </w:r>
    </w:p>
    <w:p w14:paraId="01D42BC7" w14:textId="77777777" w:rsidR="003D4388" w:rsidRPr="00882F6F" w:rsidRDefault="003D4388" w:rsidP="003D4388">
      <w:pPr>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70EE77EB" w14:textId="77777777" w:rsidTr="00B95385">
        <w:tc>
          <w:tcPr>
            <w:tcW w:w="9599" w:type="dxa"/>
            <w:shd w:val="clear" w:color="auto" w:fill="F2F2F2" w:themeFill="background1" w:themeFillShade="F2"/>
          </w:tcPr>
          <w:p w14:paraId="43A01FBD" w14:textId="77777777" w:rsidR="003D4388" w:rsidRPr="00D2169A" w:rsidRDefault="00CC2FBD" w:rsidP="00F00F39">
            <w:pPr>
              <w:pStyle w:val="Akapitzlist"/>
              <w:numPr>
                <w:ilvl w:val="0"/>
                <w:numId w:val="33"/>
              </w:numPr>
              <w:ind w:left="312" w:hanging="298"/>
              <w:rPr>
                <w:rFonts w:asciiTheme="minorHAnsi" w:hAnsiTheme="minorHAnsi"/>
                <w:b/>
              </w:rPr>
            </w:pPr>
            <w:r w:rsidRPr="00D2169A">
              <w:rPr>
                <w:rFonts w:asciiTheme="minorHAnsi" w:hAnsiTheme="minorHAnsi"/>
                <w:b/>
              </w:rPr>
              <w:t>Kontakt z Zamawiającym.</w:t>
            </w:r>
          </w:p>
        </w:tc>
      </w:tr>
    </w:tbl>
    <w:p w14:paraId="077B6FA8" w14:textId="77777777" w:rsidR="00CC2FBD" w:rsidRPr="00882F6F" w:rsidRDefault="00CC2FBD" w:rsidP="00CC2FBD">
      <w:pPr>
        <w:widowControl/>
        <w:shd w:val="clear" w:color="auto" w:fill="FFFFFF"/>
        <w:autoSpaceDE/>
        <w:autoSpaceDN/>
        <w:ind w:left="284"/>
        <w:jc w:val="both"/>
        <w:textAlignment w:val="baseline"/>
        <w:rPr>
          <w:rFonts w:asciiTheme="minorHAnsi" w:hAnsiTheme="minorHAnsi"/>
          <w:lang w:eastAsia="pl-PL"/>
        </w:rPr>
      </w:pPr>
      <w:r w:rsidRPr="00882F6F">
        <w:rPr>
          <w:rFonts w:asciiTheme="minorHAnsi" w:hAnsiTheme="minorHAnsi"/>
          <w:bCs/>
          <w:lang w:eastAsia="pl-PL"/>
        </w:rPr>
        <w:t>Osoby do kontaktu w sprawach dotyczących niniejszego zapytania ofertowego:</w:t>
      </w:r>
      <w:r w:rsidRPr="00882F6F">
        <w:rPr>
          <w:rFonts w:asciiTheme="minorHAnsi" w:hAnsiTheme="minorHAnsi"/>
          <w:lang w:eastAsia="pl-PL"/>
        </w:rPr>
        <w:t> </w:t>
      </w:r>
    </w:p>
    <w:p w14:paraId="2577281F" w14:textId="77777777" w:rsidR="004C7995" w:rsidRPr="0064096B" w:rsidRDefault="00CC2FBD" w:rsidP="004C7995">
      <w:pPr>
        <w:widowControl/>
        <w:numPr>
          <w:ilvl w:val="0"/>
          <w:numId w:val="14"/>
        </w:numPr>
        <w:autoSpaceDE/>
        <w:autoSpaceDN/>
        <w:textAlignment w:val="baseline"/>
        <w:rPr>
          <w:rFonts w:asciiTheme="minorHAnsi" w:hAnsiTheme="minorHAnsi"/>
          <w:color w:val="000000" w:themeColor="text1"/>
          <w:lang w:eastAsia="pl-PL"/>
        </w:rPr>
      </w:pPr>
      <w:r w:rsidRPr="00882F6F">
        <w:rPr>
          <w:rFonts w:asciiTheme="minorHAnsi" w:hAnsiTheme="minorHAnsi"/>
          <w:lang w:eastAsia="pl-PL"/>
        </w:rPr>
        <w:t>sprawy formalne: </w:t>
      </w:r>
      <w:r w:rsidR="002604B2">
        <w:rPr>
          <w:rFonts w:asciiTheme="minorHAnsi" w:hAnsiTheme="minorHAnsi" w:cstheme="minorHAnsi"/>
          <w:color w:val="000000" w:themeColor="text1"/>
        </w:rPr>
        <w:t>Sylwia Morawińska</w:t>
      </w:r>
      <w:r w:rsidR="00150FDE">
        <w:rPr>
          <w:rFonts w:asciiTheme="minorHAnsi" w:hAnsiTheme="minorHAnsi" w:cstheme="minorHAnsi"/>
          <w:color w:val="000000" w:themeColor="text1"/>
        </w:rPr>
        <w:t xml:space="preserve"> </w:t>
      </w:r>
      <w:r w:rsidR="0064096B">
        <w:rPr>
          <w:rFonts w:asciiTheme="minorHAnsi" w:hAnsiTheme="minorHAnsi" w:cstheme="minorHAnsi"/>
          <w:color w:val="000000" w:themeColor="text1"/>
        </w:rPr>
        <w:t>, tel. 71 398 09 29</w:t>
      </w:r>
      <w:r w:rsidR="004C7995">
        <w:rPr>
          <w:rFonts w:asciiTheme="minorHAnsi" w:hAnsiTheme="minorHAnsi" w:cstheme="minorHAnsi"/>
          <w:color w:val="000000" w:themeColor="text1"/>
        </w:rPr>
        <w:t xml:space="preserve">, </w:t>
      </w:r>
      <w:hyperlink r:id="rId11" w:history="1">
        <w:r w:rsidR="0064096B" w:rsidRPr="00307309">
          <w:rPr>
            <w:rStyle w:val="Hipercze"/>
            <w:rFonts w:asciiTheme="minorHAnsi" w:hAnsiTheme="minorHAnsi" w:cstheme="minorHAnsi"/>
          </w:rPr>
          <w:t>przetargi@zbk.olesnica.pl</w:t>
        </w:r>
      </w:hyperlink>
    </w:p>
    <w:p w14:paraId="674AE78E" w14:textId="77777777" w:rsidR="00CC2FBD" w:rsidRDefault="0064096B" w:rsidP="004C7995">
      <w:pPr>
        <w:widowControl/>
        <w:numPr>
          <w:ilvl w:val="0"/>
          <w:numId w:val="14"/>
        </w:numPr>
        <w:autoSpaceDE/>
        <w:autoSpaceDN/>
        <w:textAlignment w:val="baseline"/>
        <w:rPr>
          <w:rFonts w:asciiTheme="minorHAnsi" w:hAnsiTheme="minorHAnsi"/>
          <w:lang w:eastAsia="pl-PL"/>
        </w:rPr>
      </w:pPr>
      <w:r w:rsidRPr="00602AF5">
        <w:rPr>
          <w:rFonts w:asciiTheme="minorHAnsi" w:hAnsiTheme="minorHAnsi"/>
          <w:lang w:eastAsia="pl-PL"/>
        </w:rPr>
        <w:t xml:space="preserve">sprawy merytoryczne: </w:t>
      </w:r>
      <w:r w:rsidR="009265DF">
        <w:rPr>
          <w:rFonts w:asciiTheme="minorHAnsi" w:hAnsiTheme="minorHAnsi"/>
          <w:lang w:eastAsia="pl-PL"/>
        </w:rPr>
        <w:t>Katarzyna Piotrowska , tel. 71 398 09 21</w:t>
      </w:r>
      <w:r w:rsidR="00F00F39">
        <w:rPr>
          <w:rFonts w:asciiTheme="minorHAnsi" w:hAnsiTheme="minorHAnsi"/>
          <w:lang w:eastAsia="pl-PL"/>
        </w:rPr>
        <w:t xml:space="preserve"> </w:t>
      </w:r>
      <w:hyperlink r:id="rId12" w:history="1">
        <w:r w:rsidR="00F00F39" w:rsidRPr="00CE7805">
          <w:rPr>
            <w:rStyle w:val="Hipercze"/>
            <w:rFonts w:asciiTheme="minorHAnsi" w:hAnsiTheme="minorHAnsi"/>
            <w:lang w:eastAsia="pl-PL"/>
          </w:rPr>
          <w:t>techniczny@zbk.olesnica.pl</w:t>
        </w:r>
      </w:hyperlink>
      <w:r w:rsidR="00F00F39">
        <w:rPr>
          <w:rFonts w:asciiTheme="minorHAnsi" w:hAnsiTheme="minorHAnsi"/>
          <w:lang w:eastAsia="pl-PL"/>
        </w:rPr>
        <w:t xml:space="preserve"> </w:t>
      </w:r>
    </w:p>
    <w:p w14:paraId="3FA21890" w14:textId="77777777" w:rsidR="00602AF5" w:rsidRPr="00602AF5" w:rsidRDefault="00602AF5" w:rsidP="00602AF5">
      <w:pPr>
        <w:widowControl/>
        <w:autoSpaceDE/>
        <w:autoSpaceDN/>
        <w:ind w:left="720"/>
        <w:textAlignment w:val="baseline"/>
        <w:rPr>
          <w:rFonts w:asciiTheme="minorHAnsi" w:hAnsiTheme="minorHAnsi"/>
          <w:lang w:eastAsia="pl-PL"/>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1E1EC9BF" w14:textId="77777777" w:rsidTr="00B95385">
        <w:tc>
          <w:tcPr>
            <w:tcW w:w="9599" w:type="dxa"/>
            <w:shd w:val="clear" w:color="auto" w:fill="F2F2F2" w:themeFill="background1" w:themeFillShade="F2"/>
          </w:tcPr>
          <w:p w14:paraId="48952E52" w14:textId="77777777" w:rsidR="003D4388" w:rsidRPr="00D2169A" w:rsidRDefault="00CC2FBD" w:rsidP="00F00F39">
            <w:pPr>
              <w:pStyle w:val="Akapitzlist"/>
              <w:numPr>
                <w:ilvl w:val="0"/>
                <w:numId w:val="33"/>
              </w:numPr>
              <w:ind w:left="297" w:hanging="283"/>
              <w:rPr>
                <w:rFonts w:asciiTheme="minorHAnsi" w:hAnsiTheme="minorHAnsi"/>
                <w:b/>
              </w:rPr>
            </w:pPr>
            <w:r w:rsidRPr="00D2169A">
              <w:rPr>
                <w:rFonts w:asciiTheme="minorHAnsi" w:hAnsiTheme="minorHAnsi"/>
                <w:b/>
              </w:rPr>
              <w:t>Pozostałe informacje.</w:t>
            </w:r>
            <w:r w:rsidR="003D4388" w:rsidRPr="00D2169A">
              <w:rPr>
                <w:rFonts w:asciiTheme="minorHAnsi" w:hAnsiTheme="minorHAnsi"/>
                <w:b/>
              </w:rPr>
              <w:t xml:space="preserve"> </w:t>
            </w:r>
          </w:p>
        </w:tc>
      </w:tr>
    </w:tbl>
    <w:p w14:paraId="1E2E6294"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Wszelkie oświadczenia, wnioski, zawiadomienia lub informacje, przekazywane Zamawiającemu  </w:t>
      </w:r>
      <w:r w:rsidRPr="00882F6F">
        <w:rPr>
          <w:rFonts w:asciiTheme="minorHAnsi" w:hAnsiTheme="minorHAnsi"/>
          <w:lang w:eastAsia="pl-PL"/>
        </w:rPr>
        <w:br/>
        <w:t xml:space="preserve">w postępowaniu, powinny mieć formę skanów oraz należy przesyłać je za pomocą poczty </w:t>
      </w:r>
      <w:r w:rsidR="009734AA">
        <w:rPr>
          <w:rFonts w:asciiTheme="minorHAnsi" w:hAnsiTheme="minorHAnsi"/>
          <w:lang w:eastAsia="pl-PL"/>
        </w:rPr>
        <w:t xml:space="preserve">elektronicznej </w:t>
      </w:r>
      <w:r w:rsidRPr="00882F6F">
        <w:rPr>
          <w:rFonts w:asciiTheme="minorHAnsi" w:hAnsiTheme="minorHAnsi"/>
          <w:lang w:eastAsia="pl-PL"/>
        </w:rPr>
        <w:t>e-mail na adres: </w:t>
      </w:r>
      <w:r w:rsidR="004C7995">
        <w:rPr>
          <w:rFonts w:asciiTheme="minorHAnsi" w:hAnsiTheme="minorHAnsi"/>
        </w:rPr>
        <w:t>przetargi@zbk.olesnica.pl</w:t>
      </w:r>
    </w:p>
    <w:p w14:paraId="74889876"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Wykonawca w ofercie wskaże Zamawiającemu osobę odpowiedzialną za obsługę całości zamówienia i poda dane kontaktowe tej osoby (lub osoby zastępującej). Zamawiający będzie uzgadniał z tą osobą najważniejsze kwestie związane z zamówieniem i jakością świadczonych usług. </w:t>
      </w:r>
    </w:p>
    <w:p w14:paraId="374DD8C2"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zastrzega sobie prawo do unieważnienia postępowania na każdym jego etapie bez podania przyczyny. </w:t>
      </w:r>
    </w:p>
    <w:p w14:paraId="408167E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przewiduje możliwość udzielenia zamówień uzupełniających, polegających na powtórzeniu podobnych usług do tych będących przedmiotem zamówienia, do wysokości 50% wartości zamówienia określonego pierwotnie w umowie. </w:t>
      </w:r>
    </w:p>
    <w:p w14:paraId="3F7C42E4"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nie przewiduje możliwości składania ofert częściowych. </w:t>
      </w:r>
    </w:p>
    <w:p w14:paraId="1D1EF83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Zamawiający może w toku badania i oceny ofert żądać od Wykonawców wyjaśnień dotyczących treści złożonych ofert lub treści złożonych oświadczeń lub dokumentów, a także zażądać uzupełnienia oświadczeń lub dokumentów jeżeli oświadczenia lub dokumenty są niekompletne, zawierają błędy lub budzą wskazane przez Zamawiającego wątpliwości, Zamawiający wzywa do ich złożenia, uzupełnienia, poprawienia lub do udzielenia wyjaśnień w terminie przez siebie wskazanym, chyba, że mimo ich złożenia, uzupełnienia, poprawienia  lub udzielenia wyjaśnień oferta Wykonawcy podlega odrzuceniu albo konieczne byłoby unieważnienie postępowania. Zamawiający może samodzielnie uzupełnić brakujące oświadczenia lub dokumenty, jeżeli jest w ich posiadaniu lub może je uzyskać za pomocą bezpłatnych i ogólnodostępnych baz danych w szczególności rejestrów publicznych. </w:t>
      </w:r>
    </w:p>
    <w:p w14:paraId="482582EA"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 </w:t>
      </w:r>
    </w:p>
    <w:p w14:paraId="621C2D89"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Zamawiający może najpierw dokonać oceny ofert, a następnie zbadać, czy Wykonawca, którego oferta została oceniona jako najkorzystniejsza, nie podlega wykluczeniu oraz spełnia warunki udziału </w:t>
      </w:r>
      <w:r w:rsidRPr="00882F6F">
        <w:rPr>
          <w:rFonts w:asciiTheme="minorHAnsi" w:hAnsiTheme="minorHAnsi"/>
          <w:lang w:eastAsia="pl-PL"/>
        </w:rPr>
        <w:br/>
        <w:t>w postępowaniu. Jeżeli taki Wykonawca uchyla się od zawarcia umowy, Zamawiający może zbadać, czy nie podlega wykluczeniu oraz czy spełnia warunki udziału w postępowaniu Wykonawca, który złożył ofertę najwyżej ocenioną spośród pozostałych ofert. </w:t>
      </w:r>
    </w:p>
    <w:p w14:paraId="6E0BDB80"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Wykonawcy mogą wspólnie ubiegać się o udzielenie zamówienia publicznego (konsorcjum). Wykonawcy, którzy wspólnie ubiegają się o zamówienie powinni ustanowić pełnomocnika (Lidera) do reprezentowania ich w postępowaniu o udzielenie zamówienia albo reprezentowania ich </w:t>
      </w:r>
      <w:r w:rsidRPr="00882F6F">
        <w:rPr>
          <w:rFonts w:asciiTheme="minorHAnsi" w:hAnsiTheme="minorHAnsi"/>
          <w:lang w:eastAsia="pl-PL"/>
        </w:rPr>
        <w:br/>
        <w:t xml:space="preserve">w postępowaniu i zawarcia umowy.  W takim przypadku do oferty należy załączyć dokument (skan) potwierdzający ustanowienie pełnomocnika (Lidera) konsorcjum. Pełnomocnictwo musi zawierać pełną nazwę wszystkich uczestników konsorcjum oraz musi być podpisane przez wszystkich wymienionych uczestników zgodnie z zasadami reprezentacji. Wykonawca może zwrócić się do Zamawiającego </w:t>
      </w:r>
      <w:r w:rsidRPr="00882F6F">
        <w:rPr>
          <w:rFonts w:asciiTheme="minorHAnsi" w:hAnsiTheme="minorHAnsi"/>
          <w:lang w:eastAsia="pl-PL"/>
        </w:rPr>
        <w:br/>
        <w:t xml:space="preserve">z wnioskiem o wyjaśnienie treści zapytania ofertowego. Zamawiający może wyjaśnić treść ogłoszenia </w:t>
      </w:r>
      <w:r w:rsidRPr="00882F6F">
        <w:rPr>
          <w:rFonts w:asciiTheme="minorHAnsi" w:hAnsiTheme="minorHAnsi"/>
          <w:lang w:eastAsia="pl-PL"/>
        </w:rPr>
        <w:br/>
        <w:t>o zamówieniu lub pozostawić taki wniosek bez rozpoznania. </w:t>
      </w:r>
    </w:p>
    <w:p w14:paraId="57F0AB92"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 xml:space="preserve">Zapytanie ofertowe może być zmienione przed upływem terminu składania ofert przewidzianym </w:t>
      </w:r>
      <w:r w:rsidRPr="00882F6F">
        <w:rPr>
          <w:rFonts w:asciiTheme="minorHAnsi" w:hAnsiTheme="minorHAnsi"/>
          <w:lang w:eastAsia="pl-PL"/>
        </w:rPr>
        <w:br/>
        <w:t xml:space="preserve">w zapytaniu ofertowym. Zamawiający zamieszcza wyjaśnienia lub zmiany treści ogłoszenia </w:t>
      </w:r>
      <w:r w:rsidR="0005385C" w:rsidRPr="00882F6F">
        <w:rPr>
          <w:rFonts w:asciiTheme="minorHAnsi" w:hAnsiTheme="minorHAnsi"/>
          <w:lang w:eastAsia="pl-PL"/>
        </w:rPr>
        <w:br/>
      </w:r>
      <w:r w:rsidRPr="00882F6F">
        <w:rPr>
          <w:rFonts w:asciiTheme="minorHAnsi" w:hAnsiTheme="minorHAnsi"/>
          <w:lang w:eastAsia="pl-PL"/>
        </w:rPr>
        <w:t xml:space="preserve">o zamówieniu zgodnie z trybem publikacji ogłoszenia. Zamawiający przedłuży termin składania ofert </w:t>
      </w:r>
      <w:r w:rsidR="0005385C" w:rsidRPr="00882F6F">
        <w:rPr>
          <w:rFonts w:asciiTheme="minorHAnsi" w:hAnsiTheme="minorHAnsi"/>
          <w:lang w:eastAsia="pl-PL"/>
        </w:rPr>
        <w:br/>
      </w:r>
      <w:r w:rsidRPr="00882F6F">
        <w:rPr>
          <w:rFonts w:asciiTheme="minorHAnsi" w:hAnsiTheme="minorHAnsi"/>
          <w:lang w:eastAsia="pl-PL"/>
        </w:rPr>
        <w:lastRenderedPageBreak/>
        <w:t>o czas niezbędny do wprowadzenia zmian w ofertach, jeżeli jest to konieczne z uwagi na zakres wprowadzonych zmian. </w:t>
      </w:r>
    </w:p>
    <w:p w14:paraId="46F2D36F"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Wykonawca może wprowadzać zmiany, poprawki, modyfikacje i uzupełnienia do złożonej oferty pod warunkiem, że Zamawiający otrzyma stosowne zawiadomienie o ich wprowadzeniu przed terminem składania ofert, według takich samych zasad jak składanie oferty. </w:t>
      </w:r>
    </w:p>
    <w:p w14:paraId="6CA62988"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Wykonawca ma prawo przed upływem terminu składania ofert wycofać swoją ofertę z postępowania pod warunkiem, że Zamawiający otrzyma stosowne zawiadomienie, według takich samych zasad jak składanie oferty. </w:t>
      </w:r>
    </w:p>
    <w:p w14:paraId="3D9428F0"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lang w:eastAsia="pl-PL"/>
        </w:rPr>
        <w:t>Wykonawc</w:t>
      </w:r>
      <w:r w:rsidRPr="00882F6F">
        <w:rPr>
          <w:rFonts w:asciiTheme="minorHAnsi" w:hAnsiTheme="minorHAnsi"/>
          <w:color w:val="000000"/>
          <w:lang w:eastAsia="pl-PL"/>
        </w:rPr>
        <w:t>a, nie później niż w terminie składania ofert, może zastrzec w ofercie informacje stanowiące tajemnicę przedsiębiorstwa w rozumieniu przepisów o zwalczaniu nieuczciwej konkurencji (ustawa z dnia 16 kwietnia 1993r. o zwalczaniu nieuczciwej konkurencji, tj. Dz. U. z 2019 r. poz. 1010 z późn. zm.) </w:t>
      </w:r>
      <w:r w:rsidRPr="00882F6F">
        <w:rPr>
          <w:rFonts w:asciiTheme="minorHAnsi" w:hAnsiTheme="minorHAnsi"/>
          <w:color w:val="000000"/>
          <w:u w:val="single"/>
          <w:lang w:eastAsia="pl-PL"/>
        </w:rPr>
        <w:t>jeżeli równocześnie wykaże, że zastrzeżone informa</w:t>
      </w:r>
      <w:r w:rsidR="009734AA">
        <w:rPr>
          <w:rFonts w:asciiTheme="minorHAnsi" w:hAnsiTheme="minorHAnsi"/>
          <w:color w:val="000000"/>
          <w:u w:val="single"/>
          <w:lang w:eastAsia="pl-PL"/>
        </w:rPr>
        <w:t xml:space="preserve">cje stanowią tajemnicę </w:t>
      </w:r>
      <w:r w:rsidRPr="00882F6F">
        <w:rPr>
          <w:rFonts w:asciiTheme="minorHAnsi" w:hAnsiTheme="minorHAnsi"/>
          <w:color w:val="000000"/>
          <w:u w:val="single"/>
          <w:lang w:eastAsia="pl-PL"/>
        </w:rPr>
        <w:t>przedsiębiorstwa.</w:t>
      </w:r>
      <w:r w:rsidRPr="00882F6F">
        <w:rPr>
          <w:rFonts w:asciiTheme="minorHAnsi" w:hAnsiTheme="minorHAnsi"/>
          <w:color w:val="000000"/>
          <w:lang w:eastAsia="pl-PL"/>
        </w:rPr>
        <w:t> Zastrzeżenie winno być wówczas dokonane poprzez złożenie oferty w dwóch częściach opisanych jako „część jawna oferty”  i „część tajna oferty”. Oferta złożona bez podziału na części jawną i tajną jest ofertą jawną. Wykonawca nie może zastrzec informacji, dotyczących nazwy (firmy) i adresu Wykonawcy, ceny, terminu wykonania zamówienia, okresu gwarancji i warunków płatności zawartych w ofercie. </w:t>
      </w:r>
    </w:p>
    <w:p w14:paraId="77F353A1"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Wykonawca ponosi wszelkie koszty związane z przygotowaniem i złożeniem oferty. </w:t>
      </w:r>
    </w:p>
    <w:p w14:paraId="4CDC3C87"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 xml:space="preserve">Wykonawcy nie są uprawnieni do występowania do Zamawiającego z jakimikolwiek roszczeniami </w:t>
      </w:r>
      <w:r w:rsidRPr="00882F6F">
        <w:rPr>
          <w:rFonts w:asciiTheme="minorHAnsi" w:hAnsiTheme="minorHAnsi"/>
          <w:color w:val="000000"/>
          <w:lang w:eastAsia="pl-PL"/>
        </w:rPr>
        <w:br/>
        <w:t>w związku z zapytaniem ofertowym i prowadzonym postępowaniem, w tym z tytułu poniesionych kosztów i szkód,  w szczególności w przypadku unieważnienia postępowania przez Zamawiającego lub wyboru innego Wykonawcy. </w:t>
      </w:r>
    </w:p>
    <w:p w14:paraId="380AD665" w14:textId="77777777" w:rsidR="00CC2FBD" w:rsidRPr="00882F6F" w:rsidRDefault="00CC2FBD" w:rsidP="00E71309">
      <w:pPr>
        <w:widowControl/>
        <w:numPr>
          <w:ilvl w:val="0"/>
          <w:numId w:val="13"/>
        </w:numPr>
        <w:shd w:val="clear" w:color="auto" w:fill="FFFFFF"/>
        <w:autoSpaceDE/>
        <w:autoSpaceDN/>
        <w:ind w:left="567" w:hanging="283"/>
        <w:jc w:val="both"/>
        <w:textAlignment w:val="baseline"/>
        <w:rPr>
          <w:rFonts w:asciiTheme="minorHAnsi" w:hAnsiTheme="minorHAnsi"/>
          <w:lang w:eastAsia="pl-PL"/>
        </w:rPr>
      </w:pPr>
      <w:r w:rsidRPr="00882F6F">
        <w:rPr>
          <w:rFonts w:asciiTheme="minorHAnsi" w:hAnsiTheme="minorHAnsi"/>
          <w:color w:val="000000"/>
          <w:lang w:eastAsia="pl-PL"/>
        </w:rPr>
        <w:t xml:space="preserve"> Zamawiający nie dopuszcza możliwości wnoszenia odwołań od decyzji Zamawiającego podejmowanych  w trakcie prowadzonego postępowania.</w:t>
      </w:r>
    </w:p>
    <w:p w14:paraId="12CFA1E2" w14:textId="77777777" w:rsidR="0064096B" w:rsidRPr="00882F6F" w:rsidRDefault="0064096B" w:rsidP="003D4388">
      <w:pPr>
        <w:rPr>
          <w:rFonts w:asciiTheme="minorHAnsi" w:hAnsiTheme="minorHAnsi"/>
        </w:rPr>
      </w:pPr>
    </w:p>
    <w:tbl>
      <w:tblPr>
        <w:tblStyle w:val="Tabela-Siatka"/>
        <w:tblW w:w="0" w:type="auto"/>
        <w:tblInd w:w="137" w:type="dxa"/>
        <w:shd w:val="clear" w:color="auto" w:fill="F2F2F2" w:themeFill="background1" w:themeFillShade="F2"/>
        <w:tblLook w:val="04A0" w:firstRow="1" w:lastRow="0" w:firstColumn="1" w:lastColumn="0" w:noHBand="0" w:noVBand="1"/>
      </w:tblPr>
      <w:tblGrid>
        <w:gridCol w:w="9599"/>
      </w:tblGrid>
      <w:tr w:rsidR="003D4388" w:rsidRPr="00D2169A" w14:paraId="129E53A1" w14:textId="77777777" w:rsidTr="00B95385">
        <w:tc>
          <w:tcPr>
            <w:tcW w:w="9599" w:type="dxa"/>
            <w:shd w:val="clear" w:color="auto" w:fill="F2F2F2" w:themeFill="background1" w:themeFillShade="F2"/>
          </w:tcPr>
          <w:p w14:paraId="42820FA0" w14:textId="77777777" w:rsidR="003D4388" w:rsidRPr="00D2169A" w:rsidRDefault="0005385C" w:rsidP="00F00F39">
            <w:pPr>
              <w:pStyle w:val="Akapitzlist"/>
              <w:numPr>
                <w:ilvl w:val="0"/>
                <w:numId w:val="33"/>
              </w:numPr>
              <w:ind w:left="312" w:hanging="283"/>
              <w:rPr>
                <w:rFonts w:asciiTheme="minorHAnsi" w:hAnsiTheme="minorHAnsi"/>
                <w:b/>
              </w:rPr>
            </w:pPr>
            <w:r w:rsidRPr="00D2169A">
              <w:rPr>
                <w:rFonts w:asciiTheme="minorHAnsi" w:hAnsiTheme="minorHAnsi"/>
                <w:b/>
              </w:rPr>
              <w:t xml:space="preserve"> Klauzula informacyjna</w:t>
            </w:r>
          </w:p>
        </w:tc>
      </w:tr>
    </w:tbl>
    <w:p w14:paraId="5EFB0D8B" w14:textId="77777777" w:rsidR="003D4388" w:rsidRDefault="009734AA" w:rsidP="00F00F39">
      <w:pPr>
        <w:ind w:left="284"/>
        <w:jc w:val="both"/>
        <w:rPr>
          <w:rFonts w:asciiTheme="minorHAnsi" w:hAnsiTheme="minorHAnsi"/>
          <w:sz w:val="20"/>
          <w:szCs w:val="20"/>
          <w:lang w:eastAsia="pl-PL"/>
        </w:rPr>
      </w:pPr>
      <w:r w:rsidRPr="009734AA">
        <w:rPr>
          <w:rFonts w:asciiTheme="minorHAnsi" w:hAnsiTheme="minorHAnsi"/>
          <w:sz w:val="20"/>
          <w:szCs w:val="20"/>
          <w:lang w:eastAsia="pl-PL"/>
        </w:rPr>
        <w:t>Zgodnie z art. 13 ust. 1 i 2 Rozporządzenia Parlamentu Europejskiego i Rady (UE) 2016/679 z dnia 27 kwietnia 2016r. w sprawie ochrony osób fizycznych w związku z przetwarzaniem danych osobowych i w sprawie swobodnego przepływu</w:t>
      </w:r>
      <w:r>
        <w:rPr>
          <w:rFonts w:asciiTheme="minorHAnsi" w:hAnsiTheme="minorHAnsi"/>
          <w:sz w:val="20"/>
          <w:szCs w:val="20"/>
          <w:lang w:eastAsia="pl-PL"/>
        </w:rPr>
        <w:t xml:space="preserve"> takich danych oraz uchylenia dyrektywy 95/46/WE (ogólne rozporządzenie o ochronie danych) (Dz.Urz. UE L 119 z 04.05.2016, str. 1), dalej „RODO”, informujemy,  że:</w:t>
      </w:r>
    </w:p>
    <w:p w14:paraId="60438754" w14:textId="77777777" w:rsidR="009734AA" w:rsidRDefault="009734AA"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Administratorem Pani/Pana danych osobowych jest Zakład Budynków Komunalnych w Oleśnicy.</w:t>
      </w:r>
    </w:p>
    <w:p w14:paraId="19AB88B2" w14:textId="77777777" w:rsidR="009734AA" w:rsidRDefault="009734AA" w:rsidP="009734AA">
      <w:pPr>
        <w:pStyle w:val="Akapitzlist"/>
        <w:ind w:left="644" w:firstLine="0"/>
        <w:jc w:val="both"/>
        <w:rPr>
          <w:rFonts w:asciiTheme="minorHAnsi" w:hAnsiTheme="minorHAnsi"/>
          <w:sz w:val="20"/>
          <w:szCs w:val="20"/>
        </w:rPr>
      </w:pPr>
      <w:r>
        <w:rPr>
          <w:rFonts w:asciiTheme="minorHAnsi" w:hAnsiTheme="minorHAnsi"/>
          <w:sz w:val="20"/>
          <w:szCs w:val="20"/>
        </w:rPr>
        <w:t xml:space="preserve">Pani/Pana dane osobowe przetwarzane będą na podstawie art. 6 ust. 1 lit. c RODO w celu związanym </w:t>
      </w:r>
      <w:r>
        <w:rPr>
          <w:rFonts w:asciiTheme="minorHAnsi" w:hAnsiTheme="minorHAnsi"/>
          <w:sz w:val="20"/>
          <w:szCs w:val="20"/>
        </w:rPr>
        <w:br/>
        <w:t>z przedmiotowym postępowaniem o udzielenie zamówienia publicznego.</w:t>
      </w:r>
    </w:p>
    <w:p w14:paraId="64A7CCB5" w14:textId="77777777" w:rsidR="00476722" w:rsidRDefault="009734AA"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 xml:space="preserve">Odbiorcami Pani/Pana danych osobowych będą osoby lub podmioty, którym udostępniona zostanie dokumentacja postępowania w oparciu o </w:t>
      </w:r>
      <w:r w:rsidR="00476722">
        <w:rPr>
          <w:rFonts w:asciiTheme="minorHAnsi" w:hAnsiTheme="minorHAnsi"/>
          <w:sz w:val="20"/>
          <w:szCs w:val="20"/>
        </w:rPr>
        <w:t>przepisy ustawy z dnia 11 września 2019 r. Prawo zamówień publicznych (Dz. U. 2019, poz. 2019).</w:t>
      </w:r>
    </w:p>
    <w:p w14:paraId="146536DD"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Pani/Pana dane osobowe będą przechowywane przez okres 4 lat od dnia zakończenia postępowania o udzielenie zamówienia, a jeżeli czas trwania umowy przekracza 4 lata, okres przechowywania obejmuje cały czas trwania umowy;</w:t>
      </w:r>
    </w:p>
    <w:p w14:paraId="09F68079"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50AB60AC"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W odniesieniu do Pani/Pana danych osobowych decyzje nie będą podejmowane w sposób zautomatyzowany, stosownie do art. 22 RODO;</w:t>
      </w:r>
    </w:p>
    <w:p w14:paraId="59A88199" w14:textId="77777777" w:rsidR="00476722" w:rsidRDefault="00476722" w:rsidP="009734AA">
      <w:pPr>
        <w:pStyle w:val="Akapitzlist"/>
        <w:numPr>
          <w:ilvl w:val="0"/>
          <w:numId w:val="27"/>
        </w:numPr>
        <w:jc w:val="both"/>
        <w:rPr>
          <w:rFonts w:asciiTheme="minorHAnsi" w:hAnsiTheme="minorHAnsi"/>
          <w:sz w:val="20"/>
          <w:szCs w:val="20"/>
        </w:rPr>
      </w:pPr>
      <w:r>
        <w:rPr>
          <w:rFonts w:asciiTheme="minorHAnsi" w:hAnsiTheme="minorHAnsi"/>
          <w:sz w:val="20"/>
          <w:szCs w:val="20"/>
        </w:rPr>
        <w:t>Posiada Pani/Pan:</w:t>
      </w:r>
    </w:p>
    <w:p w14:paraId="30809FA0" w14:textId="77777777" w:rsidR="009734AA"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15 RODO prawo dostępu do danych osobowych Pani/Pana dotyczących;</w:t>
      </w:r>
    </w:p>
    <w:p w14:paraId="51789D2F"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16 RODO prawo do sprostowania Pani/Pana danych osobowych;</w:t>
      </w:r>
    </w:p>
    <w:p w14:paraId="1B32E8AC"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Na podstawie art. 18 RODO prawo żądania od administratora ograniczenia przetwarzania danych osobowych z zastrzeżeniem przypadków, o których mowa w art. 18 ust. 2 RODO;</w:t>
      </w:r>
    </w:p>
    <w:p w14:paraId="0B14C4BC" w14:textId="77777777" w:rsidR="00476722" w:rsidRDefault="00476722" w:rsidP="00D2169A">
      <w:pPr>
        <w:pStyle w:val="Akapitzlist"/>
        <w:numPr>
          <w:ilvl w:val="0"/>
          <w:numId w:val="28"/>
        </w:numPr>
        <w:ind w:left="993" w:hanging="284"/>
        <w:jc w:val="both"/>
        <w:rPr>
          <w:rFonts w:asciiTheme="minorHAnsi" w:hAnsiTheme="minorHAnsi"/>
          <w:sz w:val="20"/>
          <w:szCs w:val="20"/>
        </w:rPr>
      </w:pPr>
      <w:r>
        <w:rPr>
          <w:rFonts w:asciiTheme="minorHAnsi" w:hAnsiTheme="minorHAnsi"/>
          <w:sz w:val="20"/>
          <w:szCs w:val="20"/>
        </w:rPr>
        <w:t>Prawo do wniesienia skargi do Prezesa Urzędu Ochrony Danych Osobowych, gdy uzna Pani/Pan, że przetwarzanie danych osobowych Pani/Pana dotyczących narusza przepisy RODO.</w:t>
      </w:r>
    </w:p>
    <w:p w14:paraId="36CC2741" w14:textId="77777777" w:rsidR="00476722" w:rsidRDefault="00476722" w:rsidP="00476722">
      <w:pPr>
        <w:pStyle w:val="Akapitzlist"/>
        <w:numPr>
          <w:ilvl w:val="0"/>
          <w:numId w:val="27"/>
        </w:numPr>
        <w:jc w:val="both"/>
        <w:rPr>
          <w:rFonts w:asciiTheme="minorHAnsi" w:hAnsiTheme="minorHAnsi"/>
          <w:sz w:val="20"/>
          <w:szCs w:val="20"/>
        </w:rPr>
      </w:pPr>
      <w:r>
        <w:rPr>
          <w:rFonts w:asciiTheme="minorHAnsi" w:hAnsiTheme="minorHAnsi"/>
          <w:sz w:val="20"/>
          <w:szCs w:val="20"/>
        </w:rPr>
        <w:t>Nie przysługuje Pani/Panu:</w:t>
      </w:r>
    </w:p>
    <w:p w14:paraId="510AC2FA"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t>W związku z art. 17 ust. 3 lit. b, d lub e RODO prawo do usunięcia danych osobowych;</w:t>
      </w:r>
    </w:p>
    <w:p w14:paraId="24E6CCE9"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lastRenderedPageBreak/>
        <w:t>Prawo do przenoszenia danych osobowych, o którym mowa w art. 20 RODO;</w:t>
      </w:r>
    </w:p>
    <w:p w14:paraId="454FC330" w14:textId="77777777" w:rsidR="00476722" w:rsidRDefault="00476722" w:rsidP="00D2169A">
      <w:pPr>
        <w:pStyle w:val="Akapitzlist"/>
        <w:numPr>
          <w:ilvl w:val="1"/>
          <w:numId w:val="13"/>
        </w:numPr>
        <w:ind w:left="993" w:hanging="284"/>
        <w:jc w:val="both"/>
        <w:rPr>
          <w:rFonts w:asciiTheme="minorHAnsi" w:hAnsiTheme="minorHAnsi"/>
          <w:sz w:val="20"/>
          <w:szCs w:val="20"/>
        </w:rPr>
      </w:pPr>
      <w:r>
        <w:rPr>
          <w:rFonts w:asciiTheme="minorHAnsi" w:hAnsiTheme="minorHAnsi"/>
          <w:sz w:val="20"/>
          <w:szCs w:val="20"/>
        </w:rPr>
        <w:t>Na podstawie art. 21 RODO prawo sprzeciwu wobec przetwarzania danych osobowych, gdyż podstawą prawną przetwarzania Pani/Pana danych osobowych jest art. 6 ust. 1 lit. c RODO.</w:t>
      </w:r>
    </w:p>
    <w:p w14:paraId="1FFFD94A" w14:textId="77777777" w:rsidR="00476722" w:rsidRDefault="00476722" w:rsidP="00476722">
      <w:pPr>
        <w:pStyle w:val="Akapitzlist"/>
        <w:numPr>
          <w:ilvl w:val="0"/>
          <w:numId w:val="27"/>
        </w:numPr>
        <w:jc w:val="both"/>
        <w:rPr>
          <w:rFonts w:asciiTheme="minorHAnsi" w:hAnsiTheme="minorHAnsi"/>
          <w:sz w:val="20"/>
          <w:szCs w:val="20"/>
        </w:rPr>
      </w:pPr>
      <w:r>
        <w:rPr>
          <w:rFonts w:asciiTheme="minorHAnsi" w:hAnsiTheme="minorHAnsi"/>
          <w:sz w:val="20"/>
          <w:szCs w:val="20"/>
        </w:rPr>
        <w:t>Wykonawca winien wypełnić</w:t>
      </w:r>
      <w:r w:rsidR="00D2169A">
        <w:rPr>
          <w:rFonts w:asciiTheme="minorHAnsi" w:hAnsiTheme="minorHAnsi"/>
          <w:sz w:val="20"/>
          <w:szCs w:val="20"/>
        </w:rPr>
        <w:t xml:space="preserve"> obowiązek informacyjny wynikający z art. 14 RODO względem osób fizycznych, których dane przekazuje zamawiającemu i których dane pośrednio pozyskał, chyba że ma zastosowanie co najmniej jedno z wyłączeń, o których mowa w art. 14 ust. 5 RODO. </w:t>
      </w:r>
    </w:p>
    <w:p w14:paraId="353F9EFC" w14:textId="77777777" w:rsidR="00D2169A" w:rsidRPr="00476722" w:rsidRDefault="00D2169A" w:rsidP="00D2169A">
      <w:pPr>
        <w:pStyle w:val="Akapitzlist"/>
        <w:ind w:left="644" w:firstLine="0"/>
        <w:jc w:val="both"/>
        <w:rPr>
          <w:rFonts w:asciiTheme="minorHAnsi" w:hAnsiTheme="minorHAnsi"/>
          <w:sz w:val="20"/>
          <w:szCs w:val="20"/>
        </w:rPr>
      </w:pPr>
    </w:p>
    <w:p w14:paraId="64C2FEBD" w14:textId="77777777" w:rsidR="003D4388" w:rsidRPr="00882F6F" w:rsidRDefault="003D4388" w:rsidP="003D4388">
      <w:pPr>
        <w:ind w:left="284"/>
        <w:rPr>
          <w:rFonts w:asciiTheme="minorHAnsi" w:hAnsiTheme="minorHAnsi"/>
        </w:rPr>
      </w:pPr>
    </w:p>
    <w:p w14:paraId="27B386A8" w14:textId="77777777" w:rsidR="0005385C" w:rsidRPr="009734AA" w:rsidRDefault="0005385C" w:rsidP="0005385C">
      <w:pPr>
        <w:pStyle w:val="Akapitzlist"/>
        <w:ind w:left="0" w:firstLine="0"/>
        <w:rPr>
          <w:rFonts w:asciiTheme="minorHAnsi" w:hAnsiTheme="minorHAnsi"/>
          <w:iCs/>
          <w:color w:val="000000" w:themeColor="text1"/>
        </w:rPr>
      </w:pPr>
      <w:r w:rsidRPr="009734AA">
        <w:rPr>
          <w:rFonts w:asciiTheme="minorHAnsi" w:hAnsiTheme="minorHAnsi"/>
          <w:iCs/>
          <w:color w:val="000000" w:themeColor="text1"/>
        </w:rPr>
        <w:t>Załączniki:</w:t>
      </w:r>
    </w:p>
    <w:p w14:paraId="2D41A762" w14:textId="77777777" w:rsidR="00522445" w:rsidRDefault="0005385C" w:rsidP="00E71309">
      <w:pPr>
        <w:pStyle w:val="Akapitzlist"/>
        <w:numPr>
          <w:ilvl w:val="0"/>
          <w:numId w:val="18"/>
        </w:numPr>
        <w:rPr>
          <w:rFonts w:asciiTheme="minorHAnsi" w:hAnsiTheme="minorHAnsi"/>
          <w:iCs/>
          <w:color w:val="000000" w:themeColor="text1"/>
        </w:rPr>
      </w:pPr>
      <w:r w:rsidRPr="009734AA">
        <w:rPr>
          <w:rFonts w:asciiTheme="minorHAnsi" w:hAnsiTheme="minorHAnsi"/>
          <w:iCs/>
          <w:color w:val="000000" w:themeColor="text1"/>
        </w:rPr>
        <w:t>Załącznik nr 1 –</w:t>
      </w:r>
      <w:r w:rsidR="00522445" w:rsidRPr="00522445">
        <w:rPr>
          <w:rFonts w:asciiTheme="minorHAnsi" w:hAnsiTheme="minorHAnsi"/>
          <w:iCs/>
          <w:color w:val="000000" w:themeColor="text1"/>
        </w:rPr>
        <w:t xml:space="preserve"> </w:t>
      </w:r>
      <w:r w:rsidR="00522445" w:rsidRPr="009734AA">
        <w:rPr>
          <w:rFonts w:asciiTheme="minorHAnsi" w:hAnsiTheme="minorHAnsi"/>
          <w:iCs/>
          <w:color w:val="000000" w:themeColor="text1"/>
        </w:rPr>
        <w:t>Formularz ofertowy</w:t>
      </w:r>
      <w:r w:rsidR="00522445">
        <w:rPr>
          <w:rFonts w:asciiTheme="minorHAnsi" w:hAnsiTheme="minorHAnsi"/>
          <w:iCs/>
          <w:color w:val="000000" w:themeColor="text1"/>
        </w:rPr>
        <w:t>;</w:t>
      </w:r>
    </w:p>
    <w:p w14:paraId="4ABF37F6" w14:textId="77777777" w:rsidR="0005385C" w:rsidRPr="00522445" w:rsidRDefault="003E75D7" w:rsidP="00E71309">
      <w:pPr>
        <w:pStyle w:val="Akapitzlist"/>
        <w:numPr>
          <w:ilvl w:val="0"/>
          <w:numId w:val="18"/>
        </w:numPr>
        <w:rPr>
          <w:rFonts w:asciiTheme="minorHAnsi" w:hAnsiTheme="minorHAnsi"/>
          <w:iCs/>
          <w:color w:val="000000" w:themeColor="text1"/>
        </w:rPr>
      </w:pPr>
      <w:r w:rsidRPr="00522445">
        <w:rPr>
          <w:rFonts w:asciiTheme="minorHAnsi" w:hAnsiTheme="minorHAnsi"/>
          <w:iCs/>
          <w:color w:val="000000" w:themeColor="text1"/>
        </w:rPr>
        <w:t>Załącznik nr 2</w:t>
      </w:r>
      <w:r w:rsidR="0005385C" w:rsidRPr="00522445">
        <w:rPr>
          <w:rFonts w:asciiTheme="minorHAnsi" w:hAnsiTheme="minorHAnsi"/>
          <w:iCs/>
          <w:color w:val="000000" w:themeColor="text1"/>
        </w:rPr>
        <w:t xml:space="preserve"> –</w:t>
      </w:r>
      <w:r w:rsidR="00522445" w:rsidRPr="00522445">
        <w:rPr>
          <w:rFonts w:asciiTheme="minorHAnsi" w:hAnsiTheme="minorHAnsi"/>
          <w:iCs/>
          <w:color w:val="000000" w:themeColor="text1"/>
        </w:rPr>
        <w:t xml:space="preserve"> Wzór umowy</w:t>
      </w:r>
      <w:r w:rsidR="0005385C" w:rsidRPr="00522445">
        <w:rPr>
          <w:rFonts w:asciiTheme="minorHAnsi" w:hAnsiTheme="minorHAnsi"/>
          <w:iCs/>
          <w:color w:val="000000" w:themeColor="text1"/>
        </w:rPr>
        <w:t>;</w:t>
      </w:r>
    </w:p>
    <w:p w14:paraId="24D2BEA5" w14:textId="77777777" w:rsidR="0005385C" w:rsidRPr="009734AA" w:rsidRDefault="0005385C" w:rsidP="00E71309">
      <w:pPr>
        <w:pStyle w:val="Akapitzlist"/>
        <w:numPr>
          <w:ilvl w:val="0"/>
          <w:numId w:val="18"/>
        </w:numPr>
        <w:rPr>
          <w:rFonts w:asciiTheme="minorHAnsi" w:hAnsiTheme="minorHAnsi"/>
          <w:iCs/>
          <w:color w:val="000000" w:themeColor="text1"/>
        </w:rPr>
      </w:pPr>
      <w:r w:rsidRPr="009734AA">
        <w:rPr>
          <w:rFonts w:asciiTheme="minorHAnsi" w:hAnsiTheme="minorHAnsi"/>
          <w:iCs/>
          <w:color w:val="000000" w:themeColor="text1"/>
        </w:rPr>
        <w:t xml:space="preserve">Załącznik nr </w:t>
      </w:r>
      <w:r w:rsidR="003E75D7">
        <w:rPr>
          <w:rFonts w:asciiTheme="minorHAnsi" w:hAnsiTheme="minorHAnsi"/>
          <w:iCs/>
          <w:color w:val="000000" w:themeColor="text1"/>
        </w:rPr>
        <w:t>3</w:t>
      </w:r>
      <w:r w:rsidRPr="009734AA">
        <w:rPr>
          <w:rFonts w:asciiTheme="minorHAnsi" w:hAnsiTheme="minorHAnsi"/>
          <w:iCs/>
          <w:color w:val="000000" w:themeColor="text1"/>
        </w:rPr>
        <w:t xml:space="preserve"> – </w:t>
      </w:r>
      <w:r w:rsidR="00522445" w:rsidRPr="00602AF5">
        <w:rPr>
          <w:rFonts w:asciiTheme="minorHAnsi" w:hAnsiTheme="minorHAnsi"/>
          <w:iCs/>
          <w:color w:val="000000" w:themeColor="text1"/>
        </w:rPr>
        <w:t>Przedmiar robót, szkic</w:t>
      </w:r>
      <w:r w:rsidR="001F7219">
        <w:rPr>
          <w:rFonts w:asciiTheme="minorHAnsi" w:hAnsiTheme="minorHAnsi"/>
          <w:iCs/>
          <w:color w:val="000000" w:themeColor="text1"/>
        </w:rPr>
        <w:t>e</w:t>
      </w:r>
      <w:r w:rsidR="00522445">
        <w:rPr>
          <w:rFonts w:asciiTheme="minorHAnsi" w:hAnsiTheme="minorHAnsi"/>
          <w:iCs/>
          <w:color w:val="000000" w:themeColor="text1"/>
        </w:rPr>
        <w:t>.</w:t>
      </w:r>
    </w:p>
    <w:sectPr w:rsidR="0005385C" w:rsidRPr="009734AA" w:rsidSect="00B95385">
      <w:headerReference w:type="default" r:id="rId13"/>
      <w:pgSz w:w="11906" w:h="16838"/>
      <w:pgMar w:top="568"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B2F54" w14:textId="77777777" w:rsidR="005662A9" w:rsidRDefault="005662A9" w:rsidP="003D4388">
      <w:r>
        <w:separator/>
      </w:r>
    </w:p>
  </w:endnote>
  <w:endnote w:type="continuationSeparator" w:id="0">
    <w:p w14:paraId="0813373F" w14:textId="77777777" w:rsidR="005662A9" w:rsidRDefault="005662A9" w:rsidP="003D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PL">
    <w:altName w:val="Malgun Gothic"/>
    <w:panose1 w:val="00000000000000000000"/>
    <w:charset w:val="81"/>
    <w:family w:val="auto"/>
    <w:notTrueType/>
    <w:pitch w:val="default"/>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78F0A" w14:textId="77777777" w:rsidR="005662A9" w:rsidRDefault="005662A9" w:rsidP="003D4388">
      <w:r>
        <w:separator/>
      </w:r>
    </w:p>
  </w:footnote>
  <w:footnote w:type="continuationSeparator" w:id="0">
    <w:p w14:paraId="08A83150" w14:textId="77777777" w:rsidR="005662A9" w:rsidRDefault="005662A9" w:rsidP="003D4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6899" w14:textId="77777777" w:rsidR="00F00F39" w:rsidRDefault="00F00F39">
    <w:pPr>
      <w:pStyle w:val="Nagwek"/>
    </w:pPr>
    <w:r w:rsidRPr="00953469">
      <w:rPr>
        <w:rFonts w:asciiTheme="minorHAnsi" w:hAnsiTheme="minorHAnsi"/>
        <w:noProof/>
        <w:lang w:eastAsia="pl-PL"/>
      </w:rPr>
      <w:drawing>
        <wp:inline distT="0" distB="0" distL="0" distR="0" wp14:anchorId="73AC2273" wp14:editId="2DB2801A">
          <wp:extent cx="2057400" cy="68580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540B"/>
    <w:multiLevelType w:val="multilevel"/>
    <w:tmpl w:val="0194D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F97A98"/>
    <w:multiLevelType w:val="multilevel"/>
    <w:tmpl w:val="1CE2538C"/>
    <w:lvl w:ilvl="0">
      <w:start w:val="2"/>
      <w:numFmt w:val="decimal"/>
      <w:lvlText w:val="%1."/>
      <w:lvlJc w:val="left"/>
      <w:pPr>
        <w:tabs>
          <w:tab w:val="num" w:pos="720"/>
        </w:tabs>
        <w:ind w:left="720" w:hanging="360"/>
      </w:pPr>
      <w:rPr>
        <w:b w:val="0"/>
        <w:i w:val="0"/>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C855AA"/>
    <w:multiLevelType w:val="hybridMultilevel"/>
    <w:tmpl w:val="D3BC5A6A"/>
    <w:lvl w:ilvl="0" w:tplc="2D14CDC0">
      <w:start w:val="1"/>
      <w:numFmt w:val="decimal"/>
      <w:lvlText w:val="%1)"/>
      <w:lvlJc w:val="left"/>
      <w:pPr>
        <w:ind w:left="1005" w:hanging="360"/>
      </w:pPr>
      <w:rPr>
        <w:b w:val="0"/>
      </w:rPr>
    </w:lvl>
    <w:lvl w:ilvl="1" w:tplc="04150019" w:tentative="1">
      <w:start w:val="1"/>
      <w:numFmt w:val="lowerLetter"/>
      <w:lvlText w:val="%2."/>
      <w:lvlJc w:val="left"/>
      <w:pPr>
        <w:ind w:left="1725" w:hanging="360"/>
      </w:pPr>
    </w:lvl>
    <w:lvl w:ilvl="2" w:tplc="0415001B">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3" w15:restartNumberingAfterBreak="0">
    <w:nsid w:val="1ACF39FC"/>
    <w:multiLevelType w:val="hybridMultilevel"/>
    <w:tmpl w:val="079E74BA"/>
    <w:lvl w:ilvl="0" w:tplc="7D78C84A">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0F3E68"/>
    <w:multiLevelType w:val="hybridMultilevel"/>
    <w:tmpl w:val="BCE640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BD56801"/>
    <w:multiLevelType w:val="hybridMultilevel"/>
    <w:tmpl w:val="7B9687C0"/>
    <w:lvl w:ilvl="0" w:tplc="04150011">
      <w:start w:val="1"/>
      <w:numFmt w:val="decimal"/>
      <w:lvlText w:val="%1)"/>
      <w:lvlJc w:val="left"/>
      <w:pPr>
        <w:ind w:left="1005"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6" w15:restartNumberingAfterBreak="0">
    <w:nsid w:val="1E8C07F2"/>
    <w:multiLevelType w:val="hybridMultilevel"/>
    <w:tmpl w:val="09487E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C8068C"/>
    <w:multiLevelType w:val="hybridMultilevel"/>
    <w:tmpl w:val="FF90C762"/>
    <w:lvl w:ilvl="0" w:tplc="86D29EA8">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F6172DC"/>
    <w:multiLevelType w:val="multilevel"/>
    <w:tmpl w:val="722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B97180"/>
    <w:multiLevelType w:val="multilevel"/>
    <w:tmpl w:val="B798B06C"/>
    <w:lvl w:ilvl="0">
      <w:start w:val="2"/>
      <w:numFmt w:val="decimal"/>
      <w:lvlText w:val="%1."/>
      <w:lvlJc w:val="left"/>
      <w:pPr>
        <w:ind w:left="644" w:hanging="360"/>
      </w:pPr>
      <w:rPr>
        <w:rFonts w:hint="default"/>
        <w:b w:val="0"/>
        <w:color w:val="auto"/>
      </w:rPr>
    </w:lvl>
    <w:lvl w:ilvl="1">
      <w:start w:val="1"/>
      <w:numFmt w:val="decimal"/>
      <w:isLgl/>
      <w:lvlText w:val="%1.%2"/>
      <w:lvlJc w:val="left"/>
      <w:pPr>
        <w:ind w:left="1440" w:hanging="360"/>
      </w:pPr>
      <w:rPr>
        <w:rFonts w:hint="default"/>
        <w:b w:val="0"/>
        <w:color w:val="auto"/>
      </w:rPr>
    </w:lvl>
    <w:lvl w:ilvl="2">
      <w:start w:val="1"/>
      <w:numFmt w:val="decimal"/>
      <w:isLgl/>
      <w:lvlText w:val="%1.%2.%3"/>
      <w:lvlJc w:val="left"/>
      <w:pPr>
        <w:ind w:left="1146" w:hanging="720"/>
      </w:pPr>
      <w:rPr>
        <w:rFonts w:hint="default"/>
        <w:b w:val="0"/>
        <w:i w:val="0"/>
        <w:color w:val="auto"/>
      </w:rPr>
    </w:lvl>
    <w:lvl w:ilvl="3">
      <w:start w:val="1"/>
      <w:numFmt w:val="decimal"/>
      <w:isLgl/>
      <w:lvlText w:val="%4)"/>
      <w:lvlJc w:val="left"/>
      <w:pPr>
        <w:ind w:left="1800" w:hanging="720"/>
      </w:pPr>
      <w:rPr>
        <w:rFonts w:ascii="Calibri" w:eastAsia="Univers-PL" w:hAnsi="Calibri" w:cs="Calibri"/>
        <w:b w:val="0"/>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520" w:hanging="1440"/>
      </w:pPr>
      <w:rPr>
        <w:rFonts w:hint="default"/>
        <w:color w:val="auto"/>
      </w:rPr>
    </w:lvl>
  </w:abstractNum>
  <w:abstractNum w:abstractNumId="10" w15:restartNumberingAfterBreak="0">
    <w:nsid w:val="2B255D19"/>
    <w:multiLevelType w:val="multilevel"/>
    <w:tmpl w:val="98DA4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9710E5"/>
    <w:multiLevelType w:val="hybridMultilevel"/>
    <w:tmpl w:val="FA289CE8"/>
    <w:lvl w:ilvl="0" w:tplc="02B2C85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3B340963"/>
    <w:multiLevelType w:val="hybridMultilevel"/>
    <w:tmpl w:val="C0809A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E63687"/>
    <w:multiLevelType w:val="hybridMultilevel"/>
    <w:tmpl w:val="129C3D76"/>
    <w:lvl w:ilvl="0" w:tplc="04150011">
      <w:start w:val="1"/>
      <w:numFmt w:val="decimal"/>
      <w:lvlText w:val="%1)"/>
      <w:lvlJc w:val="left"/>
      <w:pPr>
        <w:ind w:left="1410" w:hanging="360"/>
      </w:p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4" w15:restartNumberingAfterBreak="0">
    <w:nsid w:val="41A75E66"/>
    <w:multiLevelType w:val="hybridMultilevel"/>
    <w:tmpl w:val="AFB41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654E74"/>
    <w:multiLevelType w:val="hybridMultilevel"/>
    <w:tmpl w:val="FADA326A"/>
    <w:lvl w:ilvl="0" w:tplc="9B44180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5BC131D"/>
    <w:multiLevelType w:val="multilevel"/>
    <w:tmpl w:val="3DC65200"/>
    <w:lvl w:ilvl="0">
      <w:start w:val="1"/>
      <w:numFmt w:val="decimal"/>
      <w:lvlText w:val="%1."/>
      <w:lvlJc w:val="left"/>
      <w:pPr>
        <w:tabs>
          <w:tab w:val="num" w:pos="720"/>
        </w:tabs>
        <w:ind w:left="720" w:hanging="360"/>
      </w:pPr>
      <w:rPr>
        <w:rFonts w:asciiTheme="minorHAnsi" w:eastAsia="Times New Roman" w:hAnsiTheme="minorHAnsi"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E538C4"/>
    <w:multiLevelType w:val="multilevel"/>
    <w:tmpl w:val="16C623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A055A90"/>
    <w:multiLevelType w:val="multilevel"/>
    <w:tmpl w:val="3B848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0656E2"/>
    <w:multiLevelType w:val="hybridMultilevel"/>
    <w:tmpl w:val="F9A03CB8"/>
    <w:lvl w:ilvl="0" w:tplc="AC4C840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71A53D6"/>
    <w:multiLevelType w:val="hybridMultilevel"/>
    <w:tmpl w:val="00306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EE7C13"/>
    <w:multiLevelType w:val="hybridMultilevel"/>
    <w:tmpl w:val="0B02A2B2"/>
    <w:lvl w:ilvl="0" w:tplc="50E4D528">
      <w:start w:val="1"/>
      <w:numFmt w:val="decimal"/>
      <w:lvlText w:val="%1."/>
      <w:lvlJc w:val="left"/>
      <w:pPr>
        <w:ind w:left="720" w:hanging="360"/>
      </w:pPr>
      <w:rPr>
        <w:rFonts w:asciiTheme="minorHAnsi" w:hAnsi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1F7D99"/>
    <w:multiLevelType w:val="hybridMultilevel"/>
    <w:tmpl w:val="72F0058E"/>
    <w:lvl w:ilvl="0" w:tplc="D1CC21D2">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015CF6"/>
    <w:multiLevelType w:val="hybridMultilevel"/>
    <w:tmpl w:val="0FBABE06"/>
    <w:lvl w:ilvl="0" w:tplc="04150011">
      <w:start w:val="1"/>
      <w:numFmt w:val="decimal"/>
      <w:lvlText w:val="%1)"/>
      <w:lvlJc w:val="left"/>
      <w:pPr>
        <w:ind w:left="1290" w:hanging="360"/>
      </w:pPr>
    </w:lvl>
    <w:lvl w:ilvl="1" w:tplc="04150019" w:tentative="1">
      <w:start w:val="1"/>
      <w:numFmt w:val="lowerLetter"/>
      <w:lvlText w:val="%2."/>
      <w:lvlJc w:val="left"/>
      <w:pPr>
        <w:ind w:left="2010" w:hanging="360"/>
      </w:pPr>
    </w:lvl>
    <w:lvl w:ilvl="2" w:tplc="0415001B" w:tentative="1">
      <w:start w:val="1"/>
      <w:numFmt w:val="lowerRoman"/>
      <w:lvlText w:val="%3."/>
      <w:lvlJc w:val="right"/>
      <w:pPr>
        <w:ind w:left="2730" w:hanging="180"/>
      </w:pPr>
    </w:lvl>
    <w:lvl w:ilvl="3" w:tplc="0415000F" w:tentative="1">
      <w:start w:val="1"/>
      <w:numFmt w:val="decimal"/>
      <w:lvlText w:val="%4."/>
      <w:lvlJc w:val="left"/>
      <w:pPr>
        <w:ind w:left="3450" w:hanging="360"/>
      </w:pPr>
    </w:lvl>
    <w:lvl w:ilvl="4" w:tplc="04150019" w:tentative="1">
      <w:start w:val="1"/>
      <w:numFmt w:val="lowerLetter"/>
      <w:lvlText w:val="%5."/>
      <w:lvlJc w:val="left"/>
      <w:pPr>
        <w:ind w:left="4170" w:hanging="360"/>
      </w:pPr>
    </w:lvl>
    <w:lvl w:ilvl="5" w:tplc="0415001B" w:tentative="1">
      <w:start w:val="1"/>
      <w:numFmt w:val="lowerRoman"/>
      <w:lvlText w:val="%6."/>
      <w:lvlJc w:val="right"/>
      <w:pPr>
        <w:ind w:left="4890" w:hanging="180"/>
      </w:pPr>
    </w:lvl>
    <w:lvl w:ilvl="6" w:tplc="0415000F" w:tentative="1">
      <w:start w:val="1"/>
      <w:numFmt w:val="decimal"/>
      <w:lvlText w:val="%7."/>
      <w:lvlJc w:val="left"/>
      <w:pPr>
        <w:ind w:left="5610" w:hanging="360"/>
      </w:pPr>
    </w:lvl>
    <w:lvl w:ilvl="7" w:tplc="04150019" w:tentative="1">
      <w:start w:val="1"/>
      <w:numFmt w:val="lowerLetter"/>
      <w:lvlText w:val="%8."/>
      <w:lvlJc w:val="left"/>
      <w:pPr>
        <w:ind w:left="6330" w:hanging="360"/>
      </w:pPr>
    </w:lvl>
    <w:lvl w:ilvl="8" w:tplc="0415001B" w:tentative="1">
      <w:start w:val="1"/>
      <w:numFmt w:val="lowerRoman"/>
      <w:lvlText w:val="%9."/>
      <w:lvlJc w:val="right"/>
      <w:pPr>
        <w:ind w:left="7050" w:hanging="180"/>
      </w:pPr>
    </w:lvl>
  </w:abstractNum>
  <w:abstractNum w:abstractNumId="24" w15:restartNumberingAfterBreak="0">
    <w:nsid w:val="63230F7B"/>
    <w:multiLevelType w:val="multilevel"/>
    <w:tmpl w:val="1E863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8E3EF8"/>
    <w:multiLevelType w:val="hybridMultilevel"/>
    <w:tmpl w:val="DF5E9D60"/>
    <w:lvl w:ilvl="0" w:tplc="EA1A90C0">
      <w:start w:val="1"/>
      <w:numFmt w:val="decimal"/>
      <w:lvlText w:val="%1)"/>
      <w:lvlJc w:val="left"/>
      <w:pPr>
        <w:ind w:left="720" w:hanging="360"/>
      </w:pPr>
      <w:rPr>
        <w:rFont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5B3EC0"/>
    <w:multiLevelType w:val="hybridMultilevel"/>
    <w:tmpl w:val="7478C0D2"/>
    <w:lvl w:ilvl="0" w:tplc="F1749D6E">
      <w:start w:val="2"/>
      <w:numFmt w:val="decimal"/>
      <w:lvlText w:val="%1."/>
      <w:lvlJc w:val="left"/>
      <w:pPr>
        <w:ind w:left="720" w:hanging="360"/>
      </w:pPr>
      <w:rPr>
        <w:rFonts w:hint="default"/>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D80008"/>
    <w:multiLevelType w:val="hybridMultilevel"/>
    <w:tmpl w:val="0A28DA42"/>
    <w:lvl w:ilvl="0" w:tplc="D884DCFC">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F515282"/>
    <w:multiLevelType w:val="hybridMultilevel"/>
    <w:tmpl w:val="D1A66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1D003CD"/>
    <w:multiLevelType w:val="hybridMultilevel"/>
    <w:tmpl w:val="56D80A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BD5C38"/>
    <w:multiLevelType w:val="multilevel"/>
    <w:tmpl w:val="10CA52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5343A5"/>
    <w:multiLevelType w:val="multilevel"/>
    <w:tmpl w:val="B970809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884713"/>
    <w:multiLevelType w:val="multilevel"/>
    <w:tmpl w:val="EA4C0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58291D"/>
    <w:multiLevelType w:val="hybridMultilevel"/>
    <w:tmpl w:val="E76E12DA"/>
    <w:lvl w:ilvl="0" w:tplc="E4B2FF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3138120">
    <w:abstractNumId w:val="19"/>
  </w:num>
  <w:num w:numId="2" w16cid:durableId="451558563">
    <w:abstractNumId w:val="3"/>
  </w:num>
  <w:num w:numId="3" w16cid:durableId="1330786961">
    <w:abstractNumId w:val="2"/>
  </w:num>
  <w:num w:numId="4" w16cid:durableId="2027824168">
    <w:abstractNumId w:val="26"/>
  </w:num>
  <w:num w:numId="5" w16cid:durableId="1370566646">
    <w:abstractNumId w:val="16"/>
  </w:num>
  <w:num w:numId="6" w16cid:durableId="1731684069">
    <w:abstractNumId w:val="30"/>
  </w:num>
  <w:num w:numId="7" w16cid:durableId="754208054">
    <w:abstractNumId w:val="0"/>
  </w:num>
  <w:num w:numId="8" w16cid:durableId="1090003480">
    <w:abstractNumId w:val="24"/>
  </w:num>
  <w:num w:numId="9" w16cid:durableId="1080372886">
    <w:abstractNumId w:val="5"/>
  </w:num>
  <w:num w:numId="10" w16cid:durableId="94831825">
    <w:abstractNumId w:val="23"/>
  </w:num>
  <w:num w:numId="11" w16cid:durableId="2051492798">
    <w:abstractNumId w:val="18"/>
  </w:num>
  <w:num w:numId="12" w16cid:durableId="1993220308">
    <w:abstractNumId w:val="1"/>
  </w:num>
  <w:num w:numId="13" w16cid:durableId="186216323">
    <w:abstractNumId w:val="31"/>
  </w:num>
  <w:num w:numId="14" w16cid:durableId="1385060241">
    <w:abstractNumId w:val="6"/>
  </w:num>
  <w:num w:numId="15" w16cid:durableId="81992188">
    <w:abstractNumId w:val="32"/>
  </w:num>
  <w:num w:numId="16" w16cid:durableId="878787609">
    <w:abstractNumId w:val="10"/>
  </w:num>
  <w:num w:numId="17" w16cid:durableId="1801264816">
    <w:abstractNumId w:val="8"/>
  </w:num>
  <w:num w:numId="18" w16cid:durableId="646013718">
    <w:abstractNumId w:val="4"/>
  </w:num>
  <w:num w:numId="19" w16cid:durableId="792558064">
    <w:abstractNumId w:val="7"/>
  </w:num>
  <w:num w:numId="20" w16cid:durableId="1737361498">
    <w:abstractNumId w:val="22"/>
  </w:num>
  <w:num w:numId="21" w16cid:durableId="1671788931">
    <w:abstractNumId w:val="14"/>
  </w:num>
  <w:num w:numId="22" w16cid:durableId="61145436">
    <w:abstractNumId w:val="17"/>
  </w:num>
  <w:num w:numId="23" w16cid:durableId="958415772">
    <w:abstractNumId w:val="25"/>
  </w:num>
  <w:num w:numId="24" w16cid:durableId="1600406695">
    <w:abstractNumId w:val="11"/>
  </w:num>
  <w:num w:numId="25" w16cid:durableId="1258639342">
    <w:abstractNumId w:val="33"/>
  </w:num>
  <w:num w:numId="26" w16cid:durableId="65496800">
    <w:abstractNumId w:val="29"/>
  </w:num>
  <w:num w:numId="27" w16cid:durableId="1329214472">
    <w:abstractNumId w:val="15"/>
  </w:num>
  <w:num w:numId="28" w16cid:durableId="397240859">
    <w:abstractNumId w:val="13"/>
  </w:num>
  <w:num w:numId="29" w16cid:durableId="1016614949">
    <w:abstractNumId w:val="21"/>
  </w:num>
  <w:num w:numId="30" w16cid:durableId="1718890567">
    <w:abstractNumId w:val="27"/>
  </w:num>
  <w:num w:numId="31" w16cid:durableId="1334913466">
    <w:abstractNumId w:val="28"/>
  </w:num>
  <w:num w:numId="32" w16cid:durableId="723598087">
    <w:abstractNumId w:val="20"/>
  </w:num>
  <w:num w:numId="33" w16cid:durableId="1625577741">
    <w:abstractNumId w:val="12"/>
  </w:num>
  <w:num w:numId="34" w16cid:durableId="115332756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C386F"/>
    <w:rsid w:val="00030FD5"/>
    <w:rsid w:val="00033A1A"/>
    <w:rsid w:val="0005385C"/>
    <w:rsid w:val="00053A5D"/>
    <w:rsid w:val="00057C67"/>
    <w:rsid w:val="00062387"/>
    <w:rsid w:val="000901D8"/>
    <w:rsid w:val="0009759C"/>
    <w:rsid w:val="000B4C83"/>
    <w:rsid w:val="000B5531"/>
    <w:rsid w:val="000C6687"/>
    <w:rsid w:val="000E328A"/>
    <w:rsid w:val="000E33C8"/>
    <w:rsid w:val="000E3C06"/>
    <w:rsid w:val="000F7616"/>
    <w:rsid w:val="0012184E"/>
    <w:rsid w:val="00122851"/>
    <w:rsid w:val="00150FDE"/>
    <w:rsid w:val="00157943"/>
    <w:rsid w:val="0017350C"/>
    <w:rsid w:val="001840EA"/>
    <w:rsid w:val="0019019C"/>
    <w:rsid w:val="00192892"/>
    <w:rsid w:val="001A03D4"/>
    <w:rsid w:val="001B78AB"/>
    <w:rsid w:val="001C4F58"/>
    <w:rsid w:val="001E1ACD"/>
    <w:rsid w:val="001E4502"/>
    <w:rsid w:val="001E466C"/>
    <w:rsid w:val="001F0E95"/>
    <w:rsid w:val="001F567F"/>
    <w:rsid w:val="001F7219"/>
    <w:rsid w:val="0020384B"/>
    <w:rsid w:val="00211DDB"/>
    <w:rsid w:val="00252259"/>
    <w:rsid w:val="002604B2"/>
    <w:rsid w:val="002A4AAE"/>
    <w:rsid w:val="002B6B21"/>
    <w:rsid w:val="002C4CE4"/>
    <w:rsid w:val="002D1EA1"/>
    <w:rsid w:val="002D3562"/>
    <w:rsid w:val="00304E3E"/>
    <w:rsid w:val="00322A6C"/>
    <w:rsid w:val="00322AF7"/>
    <w:rsid w:val="00331DA2"/>
    <w:rsid w:val="00345E96"/>
    <w:rsid w:val="00360A5E"/>
    <w:rsid w:val="00361BE1"/>
    <w:rsid w:val="00375002"/>
    <w:rsid w:val="00397C4D"/>
    <w:rsid w:val="00397E22"/>
    <w:rsid w:val="003D2015"/>
    <w:rsid w:val="003D4388"/>
    <w:rsid w:val="003E75D7"/>
    <w:rsid w:val="00455236"/>
    <w:rsid w:val="00476722"/>
    <w:rsid w:val="0048288A"/>
    <w:rsid w:val="00485D5C"/>
    <w:rsid w:val="004C5D59"/>
    <w:rsid w:val="004C7995"/>
    <w:rsid w:val="00522445"/>
    <w:rsid w:val="005662A9"/>
    <w:rsid w:val="00574B4E"/>
    <w:rsid w:val="00594E08"/>
    <w:rsid w:val="005B40BE"/>
    <w:rsid w:val="005B71F2"/>
    <w:rsid w:val="005C39F7"/>
    <w:rsid w:val="00602AF5"/>
    <w:rsid w:val="00603A29"/>
    <w:rsid w:val="00611F23"/>
    <w:rsid w:val="00632516"/>
    <w:rsid w:val="0064096B"/>
    <w:rsid w:val="00641C9E"/>
    <w:rsid w:val="00646293"/>
    <w:rsid w:val="00660246"/>
    <w:rsid w:val="00681C7A"/>
    <w:rsid w:val="006C5BD5"/>
    <w:rsid w:val="006D4ECF"/>
    <w:rsid w:val="006D5D7D"/>
    <w:rsid w:val="00713838"/>
    <w:rsid w:val="0074528B"/>
    <w:rsid w:val="00745716"/>
    <w:rsid w:val="007822CB"/>
    <w:rsid w:val="007B256F"/>
    <w:rsid w:val="007C7568"/>
    <w:rsid w:val="007F5E2D"/>
    <w:rsid w:val="00805F3C"/>
    <w:rsid w:val="008407B6"/>
    <w:rsid w:val="00846B28"/>
    <w:rsid w:val="0087047C"/>
    <w:rsid w:val="00870EF2"/>
    <w:rsid w:val="00880E13"/>
    <w:rsid w:val="00882F6F"/>
    <w:rsid w:val="008B733B"/>
    <w:rsid w:val="008B7C1E"/>
    <w:rsid w:val="008C2F94"/>
    <w:rsid w:val="008D772A"/>
    <w:rsid w:val="008E2338"/>
    <w:rsid w:val="008F165D"/>
    <w:rsid w:val="0090515E"/>
    <w:rsid w:val="00914662"/>
    <w:rsid w:val="009265DF"/>
    <w:rsid w:val="00962667"/>
    <w:rsid w:val="00962875"/>
    <w:rsid w:val="009734AA"/>
    <w:rsid w:val="00993C76"/>
    <w:rsid w:val="009D6A78"/>
    <w:rsid w:val="00A140D1"/>
    <w:rsid w:val="00A203AD"/>
    <w:rsid w:val="00A5359B"/>
    <w:rsid w:val="00A65ABB"/>
    <w:rsid w:val="00AD5FB0"/>
    <w:rsid w:val="00AD6742"/>
    <w:rsid w:val="00AF3F23"/>
    <w:rsid w:val="00B131B0"/>
    <w:rsid w:val="00B222DD"/>
    <w:rsid w:val="00B41A30"/>
    <w:rsid w:val="00B45D03"/>
    <w:rsid w:val="00B826B8"/>
    <w:rsid w:val="00B95385"/>
    <w:rsid w:val="00BB21F5"/>
    <w:rsid w:val="00BB3206"/>
    <w:rsid w:val="00BB64AC"/>
    <w:rsid w:val="00BC386F"/>
    <w:rsid w:val="00BD5BEA"/>
    <w:rsid w:val="00C02DE0"/>
    <w:rsid w:val="00C67E7B"/>
    <w:rsid w:val="00C73C3D"/>
    <w:rsid w:val="00C76082"/>
    <w:rsid w:val="00C8558D"/>
    <w:rsid w:val="00C90307"/>
    <w:rsid w:val="00C943B5"/>
    <w:rsid w:val="00CA23EE"/>
    <w:rsid w:val="00CC2FBD"/>
    <w:rsid w:val="00CE1D11"/>
    <w:rsid w:val="00CE21BE"/>
    <w:rsid w:val="00CF0257"/>
    <w:rsid w:val="00CF5B98"/>
    <w:rsid w:val="00D0773C"/>
    <w:rsid w:val="00D100E7"/>
    <w:rsid w:val="00D12BCC"/>
    <w:rsid w:val="00D2169A"/>
    <w:rsid w:val="00D32F07"/>
    <w:rsid w:val="00D512DF"/>
    <w:rsid w:val="00D85035"/>
    <w:rsid w:val="00D87536"/>
    <w:rsid w:val="00D9236F"/>
    <w:rsid w:val="00DB4ABE"/>
    <w:rsid w:val="00DE157C"/>
    <w:rsid w:val="00DE653C"/>
    <w:rsid w:val="00E046B9"/>
    <w:rsid w:val="00E067B6"/>
    <w:rsid w:val="00E313CB"/>
    <w:rsid w:val="00E71309"/>
    <w:rsid w:val="00E80FEF"/>
    <w:rsid w:val="00E9283A"/>
    <w:rsid w:val="00E94B7F"/>
    <w:rsid w:val="00EC6407"/>
    <w:rsid w:val="00ED0114"/>
    <w:rsid w:val="00ED3672"/>
    <w:rsid w:val="00ED5961"/>
    <w:rsid w:val="00ED6CEA"/>
    <w:rsid w:val="00F00F39"/>
    <w:rsid w:val="00F311AC"/>
    <w:rsid w:val="00F41B1D"/>
    <w:rsid w:val="00F55B4A"/>
    <w:rsid w:val="00FA0711"/>
    <w:rsid w:val="00FC0D1E"/>
    <w:rsid w:val="00FC39E2"/>
    <w:rsid w:val="00FC4409"/>
    <w:rsid w:val="00FD5316"/>
    <w:rsid w:val="00FE1E57"/>
    <w:rsid w:val="00FE3356"/>
    <w:rsid w:val="00FF5C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4BDB5C0"/>
  <w15:docId w15:val="{E60EA8DC-73F5-41CC-9466-FBD449AA9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D4388"/>
    <w:pPr>
      <w:widowControl w:val="0"/>
      <w:autoSpaceDE w:val="0"/>
      <w:autoSpaceDN w:val="0"/>
      <w:spacing w:after="0" w:line="240" w:lineRule="auto"/>
    </w:pPr>
    <w:rPr>
      <w:rFonts w:ascii="Times New Roman" w:eastAsia="Times New Roman" w:hAnsi="Times New Roman"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3D43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3D4388"/>
    <w:rPr>
      <w:sz w:val="24"/>
      <w:szCs w:val="24"/>
    </w:rPr>
  </w:style>
  <w:style w:type="character" w:customStyle="1" w:styleId="TekstpodstawowyZnak">
    <w:name w:val="Tekst podstawowy Znak"/>
    <w:basedOn w:val="Domylnaczcionkaakapitu"/>
    <w:link w:val="Tekstpodstawowy"/>
    <w:uiPriority w:val="1"/>
    <w:rsid w:val="003D4388"/>
    <w:rPr>
      <w:rFonts w:ascii="Times New Roman" w:eastAsia="Times New Roman" w:hAnsi="Times New Roman" w:cs="Times New Roman"/>
      <w:sz w:val="24"/>
      <w:szCs w:val="24"/>
    </w:rPr>
  </w:style>
  <w:style w:type="paragraph" w:styleId="Tytu">
    <w:name w:val="Title"/>
    <w:basedOn w:val="Normalny"/>
    <w:link w:val="TytuZnak"/>
    <w:uiPriority w:val="10"/>
    <w:qFormat/>
    <w:rsid w:val="003D4388"/>
    <w:pPr>
      <w:spacing w:before="231"/>
      <w:ind w:left="425" w:right="374"/>
      <w:jc w:val="center"/>
    </w:pPr>
    <w:rPr>
      <w:sz w:val="29"/>
      <w:szCs w:val="29"/>
    </w:rPr>
  </w:style>
  <w:style w:type="character" w:customStyle="1" w:styleId="TytuZnak">
    <w:name w:val="Tytuł Znak"/>
    <w:basedOn w:val="Domylnaczcionkaakapitu"/>
    <w:link w:val="Tytu"/>
    <w:uiPriority w:val="10"/>
    <w:rsid w:val="003D4388"/>
    <w:rPr>
      <w:rFonts w:ascii="Times New Roman" w:eastAsia="Times New Roman" w:hAnsi="Times New Roman" w:cs="Times New Roman"/>
      <w:sz w:val="29"/>
      <w:szCs w:val="29"/>
    </w:rPr>
  </w:style>
  <w:style w:type="paragraph" w:styleId="Akapitzlist">
    <w:name w:val="List Paragraph"/>
    <w:basedOn w:val="Normalny"/>
    <w:uiPriority w:val="34"/>
    <w:qFormat/>
    <w:rsid w:val="003D4388"/>
    <w:pPr>
      <w:ind w:left="931" w:hanging="351"/>
    </w:pPr>
  </w:style>
  <w:style w:type="paragraph" w:customStyle="1" w:styleId="TableParagraph">
    <w:name w:val="Table Paragraph"/>
    <w:basedOn w:val="Normalny"/>
    <w:uiPriority w:val="1"/>
    <w:qFormat/>
    <w:rsid w:val="003D4388"/>
  </w:style>
  <w:style w:type="table" w:styleId="Tabela-Siatka">
    <w:name w:val="Table Grid"/>
    <w:basedOn w:val="Standardowy"/>
    <w:uiPriority w:val="39"/>
    <w:rsid w:val="003D438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3D4388"/>
    <w:rPr>
      <w:sz w:val="20"/>
      <w:szCs w:val="20"/>
    </w:rPr>
  </w:style>
  <w:style w:type="character" w:customStyle="1" w:styleId="TekstprzypisudolnegoZnak">
    <w:name w:val="Tekst przypisu dolnego Znak"/>
    <w:basedOn w:val="Domylnaczcionkaakapitu"/>
    <w:link w:val="Tekstprzypisudolnego"/>
    <w:uiPriority w:val="99"/>
    <w:semiHidden/>
    <w:rsid w:val="003D4388"/>
    <w:rPr>
      <w:rFonts w:ascii="Times New Roman" w:eastAsia="Times New Roman" w:hAnsi="Times New Roman" w:cs="Times New Roman"/>
      <w:sz w:val="20"/>
      <w:szCs w:val="20"/>
    </w:rPr>
  </w:style>
  <w:style w:type="character" w:styleId="Odwoanieprzypisudolnego">
    <w:name w:val="footnote reference"/>
    <w:basedOn w:val="Domylnaczcionkaakapitu"/>
    <w:uiPriority w:val="99"/>
    <w:semiHidden/>
    <w:unhideWhenUsed/>
    <w:rsid w:val="003D4388"/>
    <w:rPr>
      <w:vertAlign w:val="superscript"/>
    </w:rPr>
  </w:style>
  <w:style w:type="character" w:styleId="Hipercze">
    <w:name w:val="Hyperlink"/>
    <w:basedOn w:val="Domylnaczcionkaakapitu"/>
    <w:uiPriority w:val="99"/>
    <w:unhideWhenUsed/>
    <w:rsid w:val="000E328A"/>
    <w:rPr>
      <w:color w:val="0563C1" w:themeColor="hyperlink"/>
      <w:u w:val="single"/>
    </w:rPr>
  </w:style>
  <w:style w:type="paragraph" w:customStyle="1" w:styleId="paragraph">
    <w:name w:val="paragraph"/>
    <w:basedOn w:val="Normalny"/>
    <w:rsid w:val="000E328A"/>
    <w:pPr>
      <w:widowControl/>
      <w:autoSpaceDE/>
      <w:autoSpaceDN/>
      <w:spacing w:before="100" w:beforeAutospacing="1" w:after="100" w:afterAutospacing="1"/>
    </w:pPr>
    <w:rPr>
      <w:sz w:val="24"/>
      <w:szCs w:val="24"/>
      <w:lang w:eastAsia="pl-PL"/>
    </w:rPr>
  </w:style>
  <w:style w:type="character" w:customStyle="1" w:styleId="normaltextrun">
    <w:name w:val="normaltextrun"/>
    <w:basedOn w:val="Domylnaczcionkaakapitu"/>
    <w:rsid w:val="000E328A"/>
  </w:style>
  <w:style w:type="character" w:customStyle="1" w:styleId="eop">
    <w:name w:val="eop"/>
    <w:basedOn w:val="Domylnaczcionkaakapitu"/>
    <w:rsid w:val="000E328A"/>
  </w:style>
  <w:style w:type="character" w:customStyle="1" w:styleId="spellingerror">
    <w:name w:val="spellingerror"/>
    <w:basedOn w:val="Domylnaczcionkaakapitu"/>
    <w:rsid w:val="000E328A"/>
  </w:style>
  <w:style w:type="character" w:customStyle="1" w:styleId="scxw95658285">
    <w:name w:val="scxw95658285"/>
    <w:basedOn w:val="Domylnaczcionkaakapitu"/>
    <w:rsid w:val="000E328A"/>
  </w:style>
  <w:style w:type="character" w:customStyle="1" w:styleId="scxw49505076">
    <w:name w:val="scxw49505076"/>
    <w:basedOn w:val="Domylnaczcionkaakapitu"/>
    <w:rsid w:val="000E328A"/>
  </w:style>
  <w:style w:type="character" w:customStyle="1" w:styleId="scxw266608906">
    <w:name w:val="scxw266608906"/>
    <w:basedOn w:val="Domylnaczcionkaakapitu"/>
    <w:rsid w:val="000E328A"/>
  </w:style>
  <w:style w:type="character" w:customStyle="1" w:styleId="scxw194260021">
    <w:name w:val="scxw194260021"/>
    <w:basedOn w:val="Domylnaczcionkaakapitu"/>
    <w:rsid w:val="000E328A"/>
  </w:style>
  <w:style w:type="character" w:customStyle="1" w:styleId="scxw103263311">
    <w:name w:val="scxw103263311"/>
    <w:basedOn w:val="Domylnaczcionkaakapitu"/>
    <w:rsid w:val="00CC2FBD"/>
  </w:style>
  <w:style w:type="character" w:customStyle="1" w:styleId="scxw88015968">
    <w:name w:val="scxw88015968"/>
    <w:basedOn w:val="Domylnaczcionkaakapitu"/>
    <w:rsid w:val="0005385C"/>
  </w:style>
  <w:style w:type="paragraph" w:styleId="Nagwek">
    <w:name w:val="header"/>
    <w:basedOn w:val="Normalny"/>
    <w:link w:val="NagwekZnak"/>
    <w:uiPriority w:val="99"/>
    <w:unhideWhenUsed/>
    <w:rsid w:val="00D2169A"/>
    <w:pPr>
      <w:tabs>
        <w:tab w:val="center" w:pos="4536"/>
        <w:tab w:val="right" w:pos="9072"/>
      </w:tabs>
    </w:pPr>
  </w:style>
  <w:style w:type="character" w:customStyle="1" w:styleId="NagwekZnak">
    <w:name w:val="Nagłówek Znak"/>
    <w:basedOn w:val="Domylnaczcionkaakapitu"/>
    <w:link w:val="Nagwek"/>
    <w:uiPriority w:val="99"/>
    <w:rsid w:val="00D2169A"/>
    <w:rPr>
      <w:rFonts w:ascii="Times New Roman" w:eastAsia="Times New Roman" w:hAnsi="Times New Roman" w:cs="Times New Roman"/>
    </w:rPr>
  </w:style>
  <w:style w:type="paragraph" w:styleId="Stopka">
    <w:name w:val="footer"/>
    <w:basedOn w:val="Normalny"/>
    <w:link w:val="StopkaZnak"/>
    <w:uiPriority w:val="99"/>
    <w:unhideWhenUsed/>
    <w:rsid w:val="00D2169A"/>
    <w:pPr>
      <w:tabs>
        <w:tab w:val="center" w:pos="4536"/>
        <w:tab w:val="right" w:pos="9072"/>
      </w:tabs>
    </w:pPr>
  </w:style>
  <w:style w:type="character" w:customStyle="1" w:styleId="StopkaZnak">
    <w:name w:val="Stopka Znak"/>
    <w:basedOn w:val="Domylnaczcionkaakapitu"/>
    <w:link w:val="Stopka"/>
    <w:uiPriority w:val="99"/>
    <w:rsid w:val="00D2169A"/>
    <w:rPr>
      <w:rFonts w:ascii="Times New Roman" w:eastAsia="Times New Roman" w:hAnsi="Times New Roman" w:cs="Times New Roman"/>
    </w:rPr>
  </w:style>
  <w:style w:type="paragraph" w:styleId="Tekstdymka">
    <w:name w:val="Balloon Text"/>
    <w:basedOn w:val="Normalny"/>
    <w:link w:val="TekstdymkaZnak"/>
    <w:uiPriority w:val="99"/>
    <w:semiHidden/>
    <w:unhideWhenUsed/>
    <w:rsid w:val="004C5D59"/>
    <w:rPr>
      <w:rFonts w:ascii="Tahoma" w:hAnsi="Tahoma" w:cs="Tahoma"/>
      <w:sz w:val="16"/>
      <w:szCs w:val="16"/>
    </w:rPr>
  </w:style>
  <w:style w:type="character" w:customStyle="1" w:styleId="TekstdymkaZnak">
    <w:name w:val="Tekst dymka Znak"/>
    <w:basedOn w:val="Domylnaczcionkaakapitu"/>
    <w:link w:val="Tekstdymka"/>
    <w:uiPriority w:val="99"/>
    <w:semiHidden/>
    <w:rsid w:val="004C5D59"/>
    <w:rPr>
      <w:rFonts w:ascii="Tahoma" w:eastAsia="Times New Roman" w:hAnsi="Tahoma" w:cs="Tahoma"/>
      <w:sz w:val="16"/>
      <w:szCs w:val="16"/>
    </w:rPr>
  </w:style>
  <w:style w:type="paragraph" w:customStyle="1" w:styleId="Default">
    <w:name w:val="Default"/>
    <w:rsid w:val="00FE1E57"/>
    <w:pPr>
      <w:autoSpaceDE w:val="0"/>
      <w:autoSpaceDN w:val="0"/>
      <w:adjustRightInd w:val="0"/>
      <w:spacing w:after="0" w:line="240" w:lineRule="auto"/>
    </w:pPr>
    <w:rPr>
      <w:rFonts w:ascii="Calibri" w:hAnsi="Calibri" w:cs="Calibri"/>
      <w:color w:val="000000"/>
      <w:sz w:val="24"/>
      <w:szCs w:val="24"/>
    </w:rPr>
  </w:style>
  <w:style w:type="character" w:styleId="Nierozpoznanawzmianka">
    <w:name w:val="Unresolved Mention"/>
    <w:basedOn w:val="Domylnaczcionkaakapitu"/>
    <w:uiPriority w:val="99"/>
    <w:semiHidden/>
    <w:unhideWhenUsed/>
    <w:rsid w:val="005B71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0499">
      <w:bodyDiv w:val="1"/>
      <w:marLeft w:val="0"/>
      <w:marRight w:val="0"/>
      <w:marTop w:val="0"/>
      <w:marBottom w:val="0"/>
      <w:divBdr>
        <w:top w:val="none" w:sz="0" w:space="0" w:color="auto"/>
        <w:left w:val="none" w:sz="0" w:space="0" w:color="auto"/>
        <w:bottom w:val="none" w:sz="0" w:space="0" w:color="auto"/>
        <w:right w:val="none" w:sz="0" w:space="0" w:color="auto"/>
      </w:divBdr>
    </w:div>
    <w:div w:id="159663313">
      <w:bodyDiv w:val="1"/>
      <w:marLeft w:val="0"/>
      <w:marRight w:val="0"/>
      <w:marTop w:val="0"/>
      <w:marBottom w:val="0"/>
      <w:divBdr>
        <w:top w:val="none" w:sz="0" w:space="0" w:color="auto"/>
        <w:left w:val="none" w:sz="0" w:space="0" w:color="auto"/>
        <w:bottom w:val="none" w:sz="0" w:space="0" w:color="auto"/>
        <w:right w:val="none" w:sz="0" w:space="0" w:color="auto"/>
      </w:divBdr>
    </w:div>
    <w:div w:id="248001729">
      <w:bodyDiv w:val="1"/>
      <w:marLeft w:val="0"/>
      <w:marRight w:val="0"/>
      <w:marTop w:val="0"/>
      <w:marBottom w:val="0"/>
      <w:divBdr>
        <w:top w:val="none" w:sz="0" w:space="0" w:color="auto"/>
        <w:left w:val="none" w:sz="0" w:space="0" w:color="auto"/>
        <w:bottom w:val="none" w:sz="0" w:space="0" w:color="auto"/>
        <w:right w:val="none" w:sz="0" w:space="0" w:color="auto"/>
      </w:divBdr>
      <w:divsChild>
        <w:div w:id="2026058588">
          <w:marLeft w:val="0"/>
          <w:marRight w:val="0"/>
          <w:marTop w:val="0"/>
          <w:marBottom w:val="0"/>
          <w:divBdr>
            <w:top w:val="none" w:sz="0" w:space="0" w:color="auto"/>
            <w:left w:val="none" w:sz="0" w:space="0" w:color="auto"/>
            <w:bottom w:val="none" w:sz="0" w:space="0" w:color="auto"/>
            <w:right w:val="none" w:sz="0" w:space="0" w:color="auto"/>
          </w:divBdr>
        </w:div>
        <w:div w:id="130293507">
          <w:marLeft w:val="0"/>
          <w:marRight w:val="0"/>
          <w:marTop w:val="0"/>
          <w:marBottom w:val="0"/>
          <w:divBdr>
            <w:top w:val="none" w:sz="0" w:space="0" w:color="auto"/>
            <w:left w:val="none" w:sz="0" w:space="0" w:color="auto"/>
            <w:bottom w:val="none" w:sz="0" w:space="0" w:color="auto"/>
            <w:right w:val="none" w:sz="0" w:space="0" w:color="auto"/>
          </w:divBdr>
        </w:div>
        <w:div w:id="1040790238">
          <w:marLeft w:val="0"/>
          <w:marRight w:val="0"/>
          <w:marTop w:val="0"/>
          <w:marBottom w:val="0"/>
          <w:divBdr>
            <w:top w:val="none" w:sz="0" w:space="0" w:color="auto"/>
            <w:left w:val="none" w:sz="0" w:space="0" w:color="auto"/>
            <w:bottom w:val="none" w:sz="0" w:space="0" w:color="auto"/>
            <w:right w:val="none" w:sz="0" w:space="0" w:color="auto"/>
          </w:divBdr>
        </w:div>
        <w:div w:id="602422136">
          <w:marLeft w:val="0"/>
          <w:marRight w:val="0"/>
          <w:marTop w:val="0"/>
          <w:marBottom w:val="0"/>
          <w:divBdr>
            <w:top w:val="none" w:sz="0" w:space="0" w:color="auto"/>
            <w:left w:val="none" w:sz="0" w:space="0" w:color="auto"/>
            <w:bottom w:val="none" w:sz="0" w:space="0" w:color="auto"/>
            <w:right w:val="none" w:sz="0" w:space="0" w:color="auto"/>
          </w:divBdr>
        </w:div>
        <w:div w:id="707294657">
          <w:marLeft w:val="0"/>
          <w:marRight w:val="0"/>
          <w:marTop w:val="0"/>
          <w:marBottom w:val="0"/>
          <w:divBdr>
            <w:top w:val="none" w:sz="0" w:space="0" w:color="auto"/>
            <w:left w:val="none" w:sz="0" w:space="0" w:color="auto"/>
            <w:bottom w:val="none" w:sz="0" w:space="0" w:color="auto"/>
            <w:right w:val="none" w:sz="0" w:space="0" w:color="auto"/>
          </w:divBdr>
        </w:div>
        <w:div w:id="1135560102">
          <w:marLeft w:val="0"/>
          <w:marRight w:val="0"/>
          <w:marTop w:val="0"/>
          <w:marBottom w:val="0"/>
          <w:divBdr>
            <w:top w:val="none" w:sz="0" w:space="0" w:color="auto"/>
            <w:left w:val="none" w:sz="0" w:space="0" w:color="auto"/>
            <w:bottom w:val="none" w:sz="0" w:space="0" w:color="auto"/>
            <w:right w:val="none" w:sz="0" w:space="0" w:color="auto"/>
          </w:divBdr>
        </w:div>
        <w:div w:id="763839248">
          <w:marLeft w:val="0"/>
          <w:marRight w:val="0"/>
          <w:marTop w:val="0"/>
          <w:marBottom w:val="0"/>
          <w:divBdr>
            <w:top w:val="none" w:sz="0" w:space="0" w:color="auto"/>
            <w:left w:val="none" w:sz="0" w:space="0" w:color="auto"/>
            <w:bottom w:val="none" w:sz="0" w:space="0" w:color="auto"/>
            <w:right w:val="none" w:sz="0" w:space="0" w:color="auto"/>
          </w:divBdr>
        </w:div>
        <w:div w:id="858394589">
          <w:marLeft w:val="0"/>
          <w:marRight w:val="0"/>
          <w:marTop w:val="0"/>
          <w:marBottom w:val="0"/>
          <w:divBdr>
            <w:top w:val="none" w:sz="0" w:space="0" w:color="auto"/>
            <w:left w:val="none" w:sz="0" w:space="0" w:color="auto"/>
            <w:bottom w:val="none" w:sz="0" w:space="0" w:color="auto"/>
            <w:right w:val="none" w:sz="0" w:space="0" w:color="auto"/>
          </w:divBdr>
        </w:div>
      </w:divsChild>
    </w:div>
    <w:div w:id="472019908">
      <w:bodyDiv w:val="1"/>
      <w:marLeft w:val="0"/>
      <w:marRight w:val="0"/>
      <w:marTop w:val="0"/>
      <w:marBottom w:val="0"/>
      <w:divBdr>
        <w:top w:val="none" w:sz="0" w:space="0" w:color="auto"/>
        <w:left w:val="none" w:sz="0" w:space="0" w:color="auto"/>
        <w:bottom w:val="none" w:sz="0" w:space="0" w:color="auto"/>
        <w:right w:val="none" w:sz="0" w:space="0" w:color="auto"/>
      </w:divBdr>
      <w:divsChild>
        <w:div w:id="835802445">
          <w:marLeft w:val="0"/>
          <w:marRight w:val="0"/>
          <w:marTop w:val="0"/>
          <w:marBottom w:val="0"/>
          <w:divBdr>
            <w:top w:val="none" w:sz="0" w:space="0" w:color="auto"/>
            <w:left w:val="none" w:sz="0" w:space="0" w:color="auto"/>
            <w:bottom w:val="none" w:sz="0" w:space="0" w:color="auto"/>
            <w:right w:val="none" w:sz="0" w:space="0" w:color="auto"/>
          </w:divBdr>
        </w:div>
      </w:divsChild>
    </w:div>
    <w:div w:id="474759028">
      <w:bodyDiv w:val="1"/>
      <w:marLeft w:val="0"/>
      <w:marRight w:val="0"/>
      <w:marTop w:val="0"/>
      <w:marBottom w:val="0"/>
      <w:divBdr>
        <w:top w:val="none" w:sz="0" w:space="0" w:color="auto"/>
        <w:left w:val="none" w:sz="0" w:space="0" w:color="auto"/>
        <w:bottom w:val="none" w:sz="0" w:space="0" w:color="auto"/>
        <w:right w:val="none" w:sz="0" w:space="0" w:color="auto"/>
      </w:divBdr>
      <w:divsChild>
        <w:div w:id="684749008">
          <w:marLeft w:val="0"/>
          <w:marRight w:val="0"/>
          <w:marTop w:val="0"/>
          <w:marBottom w:val="0"/>
          <w:divBdr>
            <w:top w:val="none" w:sz="0" w:space="0" w:color="auto"/>
            <w:left w:val="none" w:sz="0" w:space="0" w:color="auto"/>
            <w:bottom w:val="none" w:sz="0" w:space="0" w:color="auto"/>
            <w:right w:val="none" w:sz="0" w:space="0" w:color="auto"/>
          </w:divBdr>
        </w:div>
        <w:div w:id="1907570019">
          <w:marLeft w:val="0"/>
          <w:marRight w:val="0"/>
          <w:marTop w:val="0"/>
          <w:marBottom w:val="0"/>
          <w:divBdr>
            <w:top w:val="none" w:sz="0" w:space="0" w:color="auto"/>
            <w:left w:val="none" w:sz="0" w:space="0" w:color="auto"/>
            <w:bottom w:val="none" w:sz="0" w:space="0" w:color="auto"/>
            <w:right w:val="none" w:sz="0" w:space="0" w:color="auto"/>
          </w:divBdr>
        </w:div>
        <w:div w:id="1052770371">
          <w:marLeft w:val="0"/>
          <w:marRight w:val="0"/>
          <w:marTop w:val="0"/>
          <w:marBottom w:val="0"/>
          <w:divBdr>
            <w:top w:val="none" w:sz="0" w:space="0" w:color="auto"/>
            <w:left w:val="none" w:sz="0" w:space="0" w:color="auto"/>
            <w:bottom w:val="none" w:sz="0" w:space="0" w:color="auto"/>
            <w:right w:val="none" w:sz="0" w:space="0" w:color="auto"/>
          </w:divBdr>
        </w:div>
        <w:div w:id="117262530">
          <w:marLeft w:val="0"/>
          <w:marRight w:val="0"/>
          <w:marTop w:val="0"/>
          <w:marBottom w:val="0"/>
          <w:divBdr>
            <w:top w:val="none" w:sz="0" w:space="0" w:color="auto"/>
            <w:left w:val="none" w:sz="0" w:space="0" w:color="auto"/>
            <w:bottom w:val="none" w:sz="0" w:space="0" w:color="auto"/>
            <w:right w:val="none" w:sz="0" w:space="0" w:color="auto"/>
          </w:divBdr>
        </w:div>
        <w:div w:id="1308589482">
          <w:marLeft w:val="0"/>
          <w:marRight w:val="0"/>
          <w:marTop w:val="0"/>
          <w:marBottom w:val="0"/>
          <w:divBdr>
            <w:top w:val="none" w:sz="0" w:space="0" w:color="auto"/>
            <w:left w:val="none" w:sz="0" w:space="0" w:color="auto"/>
            <w:bottom w:val="none" w:sz="0" w:space="0" w:color="auto"/>
            <w:right w:val="none" w:sz="0" w:space="0" w:color="auto"/>
          </w:divBdr>
        </w:div>
        <w:div w:id="78334375">
          <w:marLeft w:val="0"/>
          <w:marRight w:val="0"/>
          <w:marTop w:val="0"/>
          <w:marBottom w:val="0"/>
          <w:divBdr>
            <w:top w:val="none" w:sz="0" w:space="0" w:color="auto"/>
            <w:left w:val="none" w:sz="0" w:space="0" w:color="auto"/>
            <w:bottom w:val="none" w:sz="0" w:space="0" w:color="auto"/>
            <w:right w:val="none" w:sz="0" w:space="0" w:color="auto"/>
          </w:divBdr>
        </w:div>
        <w:div w:id="858082169">
          <w:marLeft w:val="0"/>
          <w:marRight w:val="0"/>
          <w:marTop w:val="0"/>
          <w:marBottom w:val="0"/>
          <w:divBdr>
            <w:top w:val="none" w:sz="0" w:space="0" w:color="auto"/>
            <w:left w:val="none" w:sz="0" w:space="0" w:color="auto"/>
            <w:bottom w:val="none" w:sz="0" w:space="0" w:color="auto"/>
            <w:right w:val="none" w:sz="0" w:space="0" w:color="auto"/>
          </w:divBdr>
        </w:div>
        <w:div w:id="1918242804">
          <w:marLeft w:val="0"/>
          <w:marRight w:val="0"/>
          <w:marTop w:val="0"/>
          <w:marBottom w:val="0"/>
          <w:divBdr>
            <w:top w:val="none" w:sz="0" w:space="0" w:color="auto"/>
            <w:left w:val="none" w:sz="0" w:space="0" w:color="auto"/>
            <w:bottom w:val="none" w:sz="0" w:space="0" w:color="auto"/>
            <w:right w:val="none" w:sz="0" w:space="0" w:color="auto"/>
          </w:divBdr>
        </w:div>
        <w:div w:id="1252548292">
          <w:marLeft w:val="0"/>
          <w:marRight w:val="0"/>
          <w:marTop w:val="0"/>
          <w:marBottom w:val="0"/>
          <w:divBdr>
            <w:top w:val="none" w:sz="0" w:space="0" w:color="auto"/>
            <w:left w:val="none" w:sz="0" w:space="0" w:color="auto"/>
            <w:bottom w:val="none" w:sz="0" w:space="0" w:color="auto"/>
            <w:right w:val="none" w:sz="0" w:space="0" w:color="auto"/>
          </w:divBdr>
        </w:div>
      </w:divsChild>
    </w:div>
    <w:div w:id="701202193">
      <w:bodyDiv w:val="1"/>
      <w:marLeft w:val="0"/>
      <w:marRight w:val="0"/>
      <w:marTop w:val="0"/>
      <w:marBottom w:val="0"/>
      <w:divBdr>
        <w:top w:val="none" w:sz="0" w:space="0" w:color="auto"/>
        <w:left w:val="none" w:sz="0" w:space="0" w:color="auto"/>
        <w:bottom w:val="none" w:sz="0" w:space="0" w:color="auto"/>
        <w:right w:val="none" w:sz="0" w:space="0" w:color="auto"/>
      </w:divBdr>
      <w:divsChild>
        <w:div w:id="1802461811">
          <w:marLeft w:val="0"/>
          <w:marRight w:val="0"/>
          <w:marTop w:val="0"/>
          <w:marBottom w:val="0"/>
          <w:divBdr>
            <w:top w:val="none" w:sz="0" w:space="0" w:color="auto"/>
            <w:left w:val="none" w:sz="0" w:space="0" w:color="auto"/>
            <w:bottom w:val="none" w:sz="0" w:space="0" w:color="auto"/>
            <w:right w:val="none" w:sz="0" w:space="0" w:color="auto"/>
          </w:divBdr>
        </w:div>
        <w:div w:id="479158625">
          <w:marLeft w:val="0"/>
          <w:marRight w:val="0"/>
          <w:marTop w:val="0"/>
          <w:marBottom w:val="0"/>
          <w:divBdr>
            <w:top w:val="none" w:sz="0" w:space="0" w:color="auto"/>
            <w:left w:val="none" w:sz="0" w:space="0" w:color="auto"/>
            <w:bottom w:val="none" w:sz="0" w:space="0" w:color="auto"/>
            <w:right w:val="none" w:sz="0" w:space="0" w:color="auto"/>
          </w:divBdr>
        </w:div>
        <w:div w:id="1655404397">
          <w:marLeft w:val="0"/>
          <w:marRight w:val="0"/>
          <w:marTop w:val="0"/>
          <w:marBottom w:val="0"/>
          <w:divBdr>
            <w:top w:val="none" w:sz="0" w:space="0" w:color="auto"/>
            <w:left w:val="none" w:sz="0" w:space="0" w:color="auto"/>
            <w:bottom w:val="none" w:sz="0" w:space="0" w:color="auto"/>
            <w:right w:val="none" w:sz="0" w:space="0" w:color="auto"/>
          </w:divBdr>
        </w:div>
        <w:div w:id="1295986745">
          <w:marLeft w:val="0"/>
          <w:marRight w:val="0"/>
          <w:marTop w:val="0"/>
          <w:marBottom w:val="0"/>
          <w:divBdr>
            <w:top w:val="none" w:sz="0" w:space="0" w:color="auto"/>
            <w:left w:val="none" w:sz="0" w:space="0" w:color="auto"/>
            <w:bottom w:val="none" w:sz="0" w:space="0" w:color="auto"/>
            <w:right w:val="none" w:sz="0" w:space="0" w:color="auto"/>
          </w:divBdr>
        </w:div>
        <w:div w:id="1620839095">
          <w:marLeft w:val="0"/>
          <w:marRight w:val="0"/>
          <w:marTop w:val="0"/>
          <w:marBottom w:val="0"/>
          <w:divBdr>
            <w:top w:val="none" w:sz="0" w:space="0" w:color="auto"/>
            <w:left w:val="none" w:sz="0" w:space="0" w:color="auto"/>
            <w:bottom w:val="none" w:sz="0" w:space="0" w:color="auto"/>
            <w:right w:val="none" w:sz="0" w:space="0" w:color="auto"/>
          </w:divBdr>
        </w:div>
      </w:divsChild>
    </w:div>
    <w:div w:id="1306811254">
      <w:bodyDiv w:val="1"/>
      <w:marLeft w:val="0"/>
      <w:marRight w:val="0"/>
      <w:marTop w:val="0"/>
      <w:marBottom w:val="0"/>
      <w:divBdr>
        <w:top w:val="none" w:sz="0" w:space="0" w:color="auto"/>
        <w:left w:val="none" w:sz="0" w:space="0" w:color="auto"/>
        <w:bottom w:val="none" w:sz="0" w:space="0" w:color="auto"/>
        <w:right w:val="none" w:sz="0" w:space="0" w:color="auto"/>
      </w:divBdr>
      <w:divsChild>
        <w:div w:id="1111319801">
          <w:marLeft w:val="0"/>
          <w:marRight w:val="0"/>
          <w:marTop w:val="0"/>
          <w:marBottom w:val="0"/>
          <w:divBdr>
            <w:top w:val="none" w:sz="0" w:space="0" w:color="auto"/>
            <w:left w:val="none" w:sz="0" w:space="0" w:color="auto"/>
            <w:bottom w:val="none" w:sz="0" w:space="0" w:color="auto"/>
            <w:right w:val="none" w:sz="0" w:space="0" w:color="auto"/>
          </w:divBdr>
        </w:div>
        <w:div w:id="110367628">
          <w:marLeft w:val="0"/>
          <w:marRight w:val="0"/>
          <w:marTop w:val="0"/>
          <w:marBottom w:val="0"/>
          <w:divBdr>
            <w:top w:val="none" w:sz="0" w:space="0" w:color="auto"/>
            <w:left w:val="none" w:sz="0" w:space="0" w:color="auto"/>
            <w:bottom w:val="none" w:sz="0" w:space="0" w:color="auto"/>
            <w:right w:val="none" w:sz="0" w:space="0" w:color="auto"/>
          </w:divBdr>
        </w:div>
        <w:div w:id="1410301342">
          <w:marLeft w:val="0"/>
          <w:marRight w:val="0"/>
          <w:marTop w:val="0"/>
          <w:marBottom w:val="0"/>
          <w:divBdr>
            <w:top w:val="none" w:sz="0" w:space="0" w:color="auto"/>
            <w:left w:val="none" w:sz="0" w:space="0" w:color="auto"/>
            <w:bottom w:val="none" w:sz="0" w:space="0" w:color="auto"/>
            <w:right w:val="none" w:sz="0" w:space="0" w:color="auto"/>
          </w:divBdr>
        </w:div>
        <w:div w:id="1585340938">
          <w:marLeft w:val="0"/>
          <w:marRight w:val="0"/>
          <w:marTop w:val="0"/>
          <w:marBottom w:val="0"/>
          <w:divBdr>
            <w:top w:val="none" w:sz="0" w:space="0" w:color="auto"/>
            <w:left w:val="none" w:sz="0" w:space="0" w:color="auto"/>
            <w:bottom w:val="none" w:sz="0" w:space="0" w:color="auto"/>
            <w:right w:val="none" w:sz="0" w:space="0" w:color="auto"/>
          </w:divBdr>
        </w:div>
        <w:div w:id="59644526">
          <w:marLeft w:val="0"/>
          <w:marRight w:val="0"/>
          <w:marTop w:val="0"/>
          <w:marBottom w:val="0"/>
          <w:divBdr>
            <w:top w:val="none" w:sz="0" w:space="0" w:color="auto"/>
            <w:left w:val="none" w:sz="0" w:space="0" w:color="auto"/>
            <w:bottom w:val="none" w:sz="0" w:space="0" w:color="auto"/>
            <w:right w:val="none" w:sz="0" w:space="0" w:color="auto"/>
          </w:divBdr>
        </w:div>
        <w:div w:id="473060966">
          <w:marLeft w:val="0"/>
          <w:marRight w:val="0"/>
          <w:marTop w:val="0"/>
          <w:marBottom w:val="0"/>
          <w:divBdr>
            <w:top w:val="none" w:sz="0" w:space="0" w:color="auto"/>
            <w:left w:val="none" w:sz="0" w:space="0" w:color="auto"/>
            <w:bottom w:val="none" w:sz="0" w:space="0" w:color="auto"/>
            <w:right w:val="none" w:sz="0" w:space="0" w:color="auto"/>
          </w:divBdr>
        </w:div>
        <w:div w:id="219903846">
          <w:marLeft w:val="0"/>
          <w:marRight w:val="0"/>
          <w:marTop w:val="0"/>
          <w:marBottom w:val="0"/>
          <w:divBdr>
            <w:top w:val="none" w:sz="0" w:space="0" w:color="auto"/>
            <w:left w:val="none" w:sz="0" w:space="0" w:color="auto"/>
            <w:bottom w:val="none" w:sz="0" w:space="0" w:color="auto"/>
            <w:right w:val="none" w:sz="0" w:space="0" w:color="auto"/>
          </w:divBdr>
        </w:div>
        <w:div w:id="2079936341">
          <w:marLeft w:val="0"/>
          <w:marRight w:val="0"/>
          <w:marTop w:val="0"/>
          <w:marBottom w:val="0"/>
          <w:divBdr>
            <w:top w:val="none" w:sz="0" w:space="0" w:color="auto"/>
            <w:left w:val="none" w:sz="0" w:space="0" w:color="auto"/>
            <w:bottom w:val="none" w:sz="0" w:space="0" w:color="auto"/>
            <w:right w:val="none" w:sz="0" w:space="0" w:color="auto"/>
          </w:divBdr>
        </w:div>
        <w:div w:id="687634293">
          <w:marLeft w:val="0"/>
          <w:marRight w:val="0"/>
          <w:marTop w:val="0"/>
          <w:marBottom w:val="0"/>
          <w:divBdr>
            <w:top w:val="none" w:sz="0" w:space="0" w:color="auto"/>
            <w:left w:val="none" w:sz="0" w:space="0" w:color="auto"/>
            <w:bottom w:val="none" w:sz="0" w:space="0" w:color="auto"/>
            <w:right w:val="none" w:sz="0" w:space="0" w:color="auto"/>
          </w:divBdr>
        </w:div>
        <w:div w:id="1845052715">
          <w:marLeft w:val="0"/>
          <w:marRight w:val="0"/>
          <w:marTop w:val="0"/>
          <w:marBottom w:val="0"/>
          <w:divBdr>
            <w:top w:val="none" w:sz="0" w:space="0" w:color="auto"/>
            <w:left w:val="none" w:sz="0" w:space="0" w:color="auto"/>
            <w:bottom w:val="none" w:sz="0" w:space="0" w:color="auto"/>
            <w:right w:val="none" w:sz="0" w:space="0" w:color="auto"/>
          </w:divBdr>
        </w:div>
        <w:div w:id="1012998458">
          <w:marLeft w:val="0"/>
          <w:marRight w:val="0"/>
          <w:marTop w:val="0"/>
          <w:marBottom w:val="0"/>
          <w:divBdr>
            <w:top w:val="none" w:sz="0" w:space="0" w:color="auto"/>
            <w:left w:val="none" w:sz="0" w:space="0" w:color="auto"/>
            <w:bottom w:val="none" w:sz="0" w:space="0" w:color="auto"/>
            <w:right w:val="none" w:sz="0" w:space="0" w:color="auto"/>
          </w:divBdr>
        </w:div>
        <w:div w:id="1648628512">
          <w:marLeft w:val="0"/>
          <w:marRight w:val="0"/>
          <w:marTop w:val="0"/>
          <w:marBottom w:val="0"/>
          <w:divBdr>
            <w:top w:val="none" w:sz="0" w:space="0" w:color="auto"/>
            <w:left w:val="none" w:sz="0" w:space="0" w:color="auto"/>
            <w:bottom w:val="none" w:sz="0" w:space="0" w:color="auto"/>
            <w:right w:val="none" w:sz="0" w:space="0" w:color="auto"/>
          </w:divBdr>
        </w:div>
        <w:div w:id="1113861194">
          <w:marLeft w:val="0"/>
          <w:marRight w:val="0"/>
          <w:marTop w:val="0"/>
          <w:marBottom w:val="0"/>
          <w:divBdr>
            <w:top w:val="none" w:sz="0" w:space="0" w:color="auto"/>
            <w:left w:val="none" w:sz="0" w:space="0" w:color="auto"/>
            <w:bottom w:val="none" w:sz="0" w:space="0" w:color="auto"/>
            <w:right w:val="none" w:sz="0" w:space="0" w:color="auto"/>
          </w:divBdr>
        </w:div>
        <w:div w:id="707413598">
          <w:marLeft w:val="0"/>
          <w:marRight w:val="0"/>
          <w:marTop w:val="0"/>
          <w:marBottom w:val="0"/>
          <w:divBdr>
            <w:top w:val="none" w:sz="0" w:space="0" w:color="auto"/>
            <w:left w:val="none" w:sz="0" w:space="0" w:color="auto"/>
            <w:bottom w:val="none" w:sz="0" w:space="0" w:color="auto"/>
            <w:right w:val="none" w:sz="0" w:space="0" w:color="auto"/>
          </w:divBdr>
        </w:div>
        <w:div w:id="547763162">
          <w:marLeft w:val="0"/>
          <w:marRight w:val="0"/>
          <w:marTop w:val="0"/>
          <w:marBottom w:val="0"/>
          <w:divBdr>
            <w:top w:val="none" w:sz="0" w:space="0" w:color="auto"/>
            <w:left w:val="none" w:sz="0" w:space="0" w:color="auto"/>
            <w:bottom w:val="none" w:sz="0" w:space="0" w:color="auto"/>
            <w:right w:val="none" w:sz="0" w:space="0" w:color="auto"/>
          </w:divBdr>
        </w:div>
        <w:div w:id="1524899879">
          <w:marLeft w:val="0"/>
          <w:marRight w:val="0"/>
          <w:marTop w:val="0"/>
          <w:marBottom w:val="0"/>
          <w:divBdr>
            <w:top w:val="none" w:sz="0" w:space="0" w:color="auto"/>
            <w:left w:val="none" w:sz="0" w:space="0" w:color="auto"/>
            <w:bottom w:val="none" w:sz="0" w:space="0" w:color="auto"/>
            <w:right w:val="none" w:sz="0" w:space="0" w:color="auto"/>
          </w:divBdr>
        </w:div>
        <w:div w:id="654459867">
          <w:marLeft w:val="0"/>
          <w:marRight w:val="0"/>
          <w:marTop w:val="0"/>
          <w:marBottom w:val="0"/>
          <w:divBdr>
            <w:top w:val="none" w:sz="0" w:space="0" w:color="auto"/>
            <w:left w:val="none" w:sz="0" w:space="0" w:color="auto"/>
            <w:bottom w:val="none" w:sz="0" w:space="0" w:color="auto"/>
            <w:right w:val="none" w:sz="0" w:space="0" w:color="auto"/>
          </w:divBdr>
        </w:div>
      </w:divsChild>
    </w:div>
    <w:div w:id="1630622518">
      <w:bodyDiv w:val="1"/>
      <w:marLeft w:val="0"/>
      <w:marRight w:val="0"/>
      <w:marTop w:val="0"/>
      <w:marBottom w:val="0"/>
      <w:divBdr>
        <w:top w:val="none" w:sz="0" w:space="0" w:color="auto"/>
        <w:left w:val="none" w:sz="0" w:space="0" w:color="auto"/>
        <w:bottom w:val="none" w:sz="0" w:space="0" w:color="auto"/>
        <w:right w:val="none" w:sz="0" w:space="0" w:color="auto"/>
      </w:divBdr>
    </w:div>
    <w:div w:id="2036927854">
      <w:bodyDiv w:val="1"/>
      <w:marLeft w:val="0"/>
      <w:marRight w:val="0"/>
      <w:marTop w:val="0"/>
      <w:marBottom w:val="0"/>
      <w:divBdr>
        <w:top w:val="none" w:sz="0" w:space="0" w:color="auto"/>
        <w:left w:val="none" w:sz="0" w:space="0" w:color="auto"/>
        <w:bottom w:val="none" w:sz="0" w:space="0" w:color="auto"/>
        <w:right w:val="none" w:sz="0" w:space="0" w:color="auto"/>
      </w:divBdr>
      <w:divsChild>
        <w:div w:id="1253660695">
          <w:marLeft w:val="0"/>
          <w:marRight w:val="0"/>
          <w:marTop w:val="0"/>
          <w:marBottom w:val="0"/>
          <w:divBdr>
            <w:top w:val="none" w:sz="0" w:space="0" w:color="auto"/>
            <w:left w:val="none" w:sz="0" w:space="0" w:color="auto"/>
            <w:bottom w:val="none" w:sz="0" w:space="0" w:color="auto"/>
            <w:right w:val="none" w:sz="0" w:space="0" w:color="auto"/>
          </w:divBdr>
        </w:div>
        <w:div w:id="980966241">
          <w:marLeft w:val="0"/>
          <w:marRight w:val="0"/>
          <w:marTop w:val="0"/>
          <w:marBottom w:val="0"/>
          <w:divBdr>
            <w:top w:val="none" w:sz="0" w:space="0" w:color="auto"/>
            <w:left w:val="none" w:sz="0" w:space="0" w:color="auto"/>
            <w:bottom w:val="none" w:sz="0" w:space="0" w:color="auto"/>
            <w:right w:val="none" w:sz="0" w:space="0" w:color="auto"/>
          </w:divBdr>
        </w:div>
        <w:div w:id="908881398">
          <w:marLeft w:val="0"/>
          <w:marRight w:val="0"/>
          <w:marTop w:val="0"/>
          <w:marBottom w:val="0"/>
          <w:divBdr>
            <w:top w:val="none" w:sz="0" w:space="0" w:color="auto"/>
            <w:left w:val="none" w:sz="0" w:space="0" w:color="auto"/>
            <w:bottom w:val="none" w:sz="0" w:space="0" w:color="auto"/>
            <w:right w:val="none" w:sz="0" w:space="0" w:color="auto"/>
          </w:divBdr>
        </w:div>
        <w:div w:id="1626615957">
          <w:marLeft w:val="0"/>
          <w:marRight w:val="0"/>
          <w:marTop w:val="0"/>
          <w:marBottom w:val="0"/>
          <w:divBdr>
            <w:top w:val="none" w:sz="0" w:space="0" w:color="auto"/>
            <w:left w:val="none" w:sz="0" w:space="0" w:color="auto"/>
            <w:bottom w:val="none" w:sz="0" w:space="0" w:color="auto"/>
            <w:right w:val="none" w:sz="0" w:space="0" w:color="auto"/>
          </w:divBdr>
        </w:div>
        <w:div w:id="570772625">
          <w:marLeft w:val="0"/>
          <w:marRight w:val="0"/>
          <w:marTop w:val="0"/>
          <w:marBottom w:val="0"/>
          <w:divBdr>
            <w:top w:val="none" w:sz="0" w:space="0" w:color="auto"/>
            <w:left w:val="none" w:sz="0" w:space="0" w:color="auto"/>
            <w:bottom w:val="none" w:sz="0" w:space="0" w:color="auto"/>
            <w:right w:val="none" w:sz="0" w:space="0" w:color="auto"/>
          </w:divBdr>
        </w:div>
        <w:div w:id="309411640">
          <w:marLeft w:val="0"/>
          <w:marRight w:val="0"/>
          <w:marTop w:val="0"/>
          <w:marBottom w:val="0"/>
          <w:divBdr>
            <w:top w:val="none" w:sz="0" w:space="0" w:color="auto"/>
            <w:left w:val="none" w:sz="0" w:space="0" w:color="auto"/>
            <w:bottom w:val="none" w:sz="0" w:space="0" w:color="auto"/>
            <w:right w:val="none" w:sz="0" w:space="0" w:color="auto"/>
          </w:divBdr>
        </w:div>
        <w:div w:id="317853080">
          <w:marLeft w:val="0"/>
          <w:marRight w:val="0"/>
          <w:marTop w:val="0"/>
          <w:marBottom w:val="0"/>
          <w:divBdr>
            <w:top w:val="none" w:sz="0" w:space="0" w:color="auto"/>
            <w:left w:val="none" w:sz="0" w:space="0" w:color="auto"/>
            <w:bottom w:val="none" w:sz="0" w:space="0" w:color="auto"/>
            <w:right w:val="none" w:sz="0" w:space="0" w:color="auto"/>
          </w:divBdr>
        </w:div>
        <w:div w:id="1445004490">
          <w:marLeft w:val="0"/>
          <w:marRight w:val="0"/>
          <w:marTop w:val="0"/>
          <w:marBottom w:val="0"/>
          <w:divBdr>
            <w:top w:val="none" w:sz="0" w:space="0" w:color="auto"/>
            <w:left w:val="none" w:sz="0" w:space="0" w:color="auto"/>
            <w:bottom w:val="none" w:sz="0" w:space="0" w:color="auto"/>
            <w:right w:val="none" w:sz="0" w:space="0" w:color="auto"/>
          </w:divBdr>
        </w:div>
        <w:div w:id="1740051321">
          <w:marLeft w:val="0"/>
          <w:marRight w:val="0"/>
          <w:marTop w:val="0"/>
          <w:marBottom w:val="0"/>
          <w:divBdr>
            <w:top w:val="none" w:sz="0" w:space="0" w:color="auto"/>
            <w:left w:val="none" w:sz="0" w:space="0" w:color="auto"/>
            <w:bottom w:val="none" w:sz="0" w:space="0" w:color="auto"/>
            <w:right w:val="none" w:sz="0" w:space="0" w:color="auto"/>
          </w:divBdr>
        </w:div>
        <w:div w:id="7146805">
          <w:marLeft w:val="0"/>
          <w:marRight w:val="0"/>
          <w:marTop w:val="0"/>
          <w:marBottom w:val="0"/>
          <w:divBdr>
            <w:top w:val="none" w:sz="0" w:space="0" w:color="auto"/>
            <w:left w:val="none" w:sz="0" w:space="0" w:color="auto"/>
            <w:bottom w:val="none" w:sz="0" w:space="0" w:color="auto"/>
            <w:right w:val="none" w:sz="0" w:space="0" w:color="auto"/>
          </w:divBdr>
        </w:div>
        <w:div w:id="1925601186">
          <w:marLeft w:val="0"/>
          <w:marRight w:val="0"/>
          <w:marTop w:val="0"/>
          <w:marBottom w:val="0"/>
          <w:divBdr>
            <w:top w:val="none" w:sz="0" w:space="0" w:color="auto"/>
            <w:left w:val="none" w:sz="0" w:space="0" w:color="auto"/>
            <w:bottom w:val="none" w:sz="0" w:space="0" w:color="auto"/>
            <w:right w:val="none" w:sz="0" w:space="0" w:color="auto"/>
          </w:divBdr>
        </w:div>
        <w:div w:id="2248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bk.olesnica.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chniczny@zbk.olesnic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zbk.olesnica.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zetargi@zbk.olesnica.pl" TargetMode="External"/><Relationship Id="rId4" Type="http://schemas.openxmlformats.org/officeDocument/2006/relationships/settings" Target="settings.xml"/><Relationship Id="rId9" Type="http://schemas.openxmlformats.org/officeDocument/2006/relationships/hyperlink" Target="http://www.zbk.olesnic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43AD4-465E-49E5-AF29-8BAF1CBA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6</Pages>
  <Words>2573</Words>
  <Characters>15438</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110</cp:revision>
  <cp:lastPrinted>2026-06-11T12:17:00Z</cp:lastPrinted>
  <dcterms:created xsi:type="dcterms:W3CDTF">2021-06-14T09:58:00Z</dcterms:created>
  <dcterms:modified xsi:type="dcterms:W3CDTF">2026-07-07T11:37:00Z</dcterms:modified>
</cp:coreProperties>
</file>